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BB3" w:rsidRDefault="0095226D">
      <w:pPr>
        <w:pStyle w:val="Tekstpodstawowy"/>
        <w:spacing w:line="276" w:lineRule="auto"/>
        <w:jc w:val="center"/>
      </w:pPr>
      <w:r>
        <w:rPr>
          <w:rFonts w:ascii="Calibri" w:hAnsi="Calibri" w:cs="Calibri"/>
          <w:b/>
          <w:sz w:val="22"/>
          <w:szCs w:val="22"/>
        </w:rPr>
        <w:t>UMOWA nr  ………………………../ 2020</w:t>
      </w:r>
    </w:p>
    <w:p w:rsidR="00777BB3" w:rsidRDefault="00777BB3">
      <w:pPr>
        <w:pStyle w:val="Akapitzlist"/>
        <w:spacing w:line="276" w:lineRule="auto"/>
        <w:ind w:left="0"/>
        <w:jc w:val="both"/>
        <w:rPr>
          <w:rStyle w:val="Domylnaczcionkaakapitu1"/>
          <w:rFonts w:cs="Calibri"/>
          <w:sz w:val="24"/>
          <w:szCs w:val="24"/>
        </w:rPr>
      </w:pPr>
    </w:p>
    <w:p w:rsidR="00777BB3" w:rsidRDefault="0095226D">
      <w:pPr>
        <w:pStyle w:val="Akapitzlist"/>
        <w:spacing w:line="276" w:lineRule="auto"/>
        <w:ind w:left="0"/>
        <w:jc w:val="both"/>
      </w:pPr>
      <w:r>
        <w:rPr>
          <w:rStyle w:val="Domylnaczcionkaakapitu1"/>
          <w:rFonts w:eastAsia="Calibri" w:cs="Calibri"/>
          <w:sz w:val="24"/>
          <w:szCs w:val="24"/>
        </w:rPr>
        <w:t>zawarta w dniu ………………2020r. w Gorzowie Wlkp.</w:t>
      </w:r>
      <w:r>
        <w:rPr>
          <w:rStyle w:val="Domylnaczcionkaakapitu1"/>
          <w:rFonts w:eastAsia="Calibri" w:cs="Calibri"/>
          <w:b/>
          <w:sz w:val="24"/>
          <w:szCs w:val="24"/>
        </w:rPr>
        <w:t xml:space="preserve"> </w:t>
      </w:r>
      <w:r>
        <w:rPr>
          <w:rStyle w:val="Domylnaczcionkaakapitu1"/>
          <w:rFonts w:eastAsia="Calibri" w:cs="Calibri"/>
          <w:sz w:val="24"/>
          <w:szCs w:val="24"/>
        </w:rPr>
        <w:t xml:space="preserve">pomiędzy: </w:t>
      </w:r>
    </w:p>
    <w:p w:rsidR="00777BB3" w:rsidRDefault="00777BB3">
      <w:pPr>
        <w:pStyle w:val="Akapitzlist"/>
        <w:spacing w:line="276" w:lineRule="auto"/>
        <w:ind w:left="0"/>
        <w:jc w:val="both"/>
        <w:rPr>
          <w:rFonts w:ascii="Calibri" w:eastAsia="Calibri" w:hAnsi="Calibri" w:cs="Times New Roman"/>
          <w:sz w:val="24"/>
          <w:szCs w:val="24"/>
        </w:rPr>
      </w:pPr>
    </w:p>
    <w:p w:rsidR="00777BB3" w:rsidRDefault="0095226D">
      <w:pPr>
        <w:pStyle w:val="Akapitzlist"/>
        <w:spacing w:line="276" w:lineRule="auto"/>
        <w:ind w:left="0"/>
        <w:jc w:val="both"/>
      </w:pPr>
      <w:r>
        <w:rPr>
          <w:rStyle w:val="Domylnaczcionkaakapitu1"/>
          <w:rFonts w:eastAsia="Calibri" w:cs="Calibri"/>
          <w:b/>
          <w:sz w:val="24"/>
          <w:szCs w:val="24"/>
        </w:rPr>
        <w:t xml:space="preserve">Państwowym Gospodarstwem Wodnym Wody Polskie, ul. Grzybowska 80/82, 00-844 Warszawa, NIP 5272825616,  Regon 368302575, w imieniu którego działa Zarząd Zlewni w Gorzowie Wlkp., ul Walczaka 25a, 66- 400 Gorzów Wlkp., </w:t>
      </w:r>
    </w:p>
    <w:p w:rsidR="00777BB3" w:rsidRDefault="0095226D">
      <w:pPr>
        <w:spacing w:line="276" w:lineRule="auto"/>
        <w:jc w:val="both"/>
      </w:pPr>
      <w:bookmarkStart w:id="0" w:name="_GoBack"/>
      <w:bookmarkEnd w:id="0"/>
      <w:r>
        <w:rPr>
          <w:rStyle w:val="Domylnaczcionkaakapitu1"/>
          <w:rFonts w:ascii="Calibri" w:eastAsia="Calibri" w:hAnsi="Calibri" w:cs="Calibri"/>
          <w:sz w:val="24"/>
          <w:szCs w:val="24"/>
        </w:rPr>
        <w:t xml:space="preserve">zwanego w dalszej części umowy </w:t>
      </w:r>
      <w:r>
        <w:rPr>
          <w:rStyle w:val="Domylnaczcionkaakapitu1"/>
          <w:rFonts w:ascii="Calibri" w:eastAsia="Calibri" w:hAnsi="Calibri" w:cs="Calibri"/>
          <w:b/>
          <w:sz w:val="24"/>
          <w:szCs w:val="24"/>
        </w:rPr>
        <w:t>„</w:t>
      </w:r>
      <w:r>
        <w:rPr>
          <w:rStyle w:val="Domylnaczcionkaakapitu1"/>
          <w:rFonts w:cs="Calibri"/>
          <w:b/>
          <w:sz w:val="24"/>
          <w:szCs w:val="24"/>
        </w:rPr>
        <w:t>Zamawiającym</w:t>
      </w:r>
      <w:r>
        <w:rPr>
          <w:rStyle w:val="Domylnaczcionkaakapitu1"/>
          <w:rFonts w:ascii="Calibri" w:eastAsia="Calibri" w:hAnsi="Calibri" w:cs="Calibri"/>
          <w:b/>
          <w:sz w:val="24"/>
          <w:szCs w:val="24"/>
        </w:rPr>
        <w:t>”</w:t>
      </w:r>
      <w:r>
        <w:rPr>
          <w:rStyle w:val="Domylnaczcionkaakapitu1"/>
          <w:rFonts w:ascii="Calibri" w:eastAsia="Calibri" w:hAnsi="Calibri" w:cs="Calibri"/>
          <w:sz w:val="24"/>
          <w:szCs w:val="24"/>
        </w:rPr>
        <w:t xml:space="preserve">: </w:t>
      </w:r>
    </w:p>
    <w:p w:rsidR="00777BB3" w:rsidRDefault="0095226D">
      <w:pPr>
        <w:spacing w:line="276" w:lineRule="auto"/>
        <w:jc w:val="both"/>
        <w:rPr>
          <w:rFonts w:ascii="Calibri" w:hAnsi="Calibri"/>
          <w:sz w:val="24"/>
          <w:szCs w:val="24"/>
        </w:rPr>
      </w:pPr>
      <w:r>
        <w:rPr>
          <w:rFonts w:ascii="Calibri" w:eastAsia="Calibri" w:hAnsi="Calibri" w:cs="Calibri"/>
          <w:sz w:val="24"/>
          <w:szCs w:val="24"/>
        </w:rPr>
        <w:t>reprezentowanym przez:</w:t>
      </w:r>
      <w:r>
        <w:rPr>
          <w:rFonts w:ascii="Calibri" w:eastAsia="Calibri" w:hAnsi="Calibri" w:cs="Calibri"/>
          <w:b/>
          <w:sz w:val="24"/>
          <w:szCs w:val="24"/>
        </w:rPr>
        <w:t xml:space="preserve"> Annę Woćko </w:t>
      </w:r>
      <w:r>
        <w:rPr>
          <w:rFonts w:ascii="Calibri" w:eastAsia="Calibri" w:hAnsi="Calibri" w:cs="Calibri"/>
          <w:sz w:val="24"/>
          <w:szCs w:val="24"/>
        </w:rPr>
        <w:t xml:space="preserve"> Dyrektora Zarządu Zlewni w Gorzowie Wlkp., </w:t>
      </w:r>
    </w:p>
    <w:p w:rsidR="00777BB3" w:rsidRDefault="0095226D">
      <w:pPr>
        <w:pStyle w:val="Tekstpodstawowy"/>
        <w:spacing w:line="276" w:lineRule="auto"/>
        <w:rPr>
          <w:rFonts w:ascii="Calibri" w:hAnsi="Calibri"/>
          <w:szCs w:val="24"/>
        </w:rPr>
      </w:pPr>
      <w:r>
        <w:rPr>
          <w:rFonts w:ascii="Calibri" w:hAnsi="Calibri" w:cs="Calibri"/>
          <w:szCs w:val="24"/>
        </w:rPr>
        <w:t>a</w:t>
      </w:r>
    </w:p>
    <w:p w:rsidR="00777BB3" w:rsidRDefault="0095226D">
      <w:pPr>
        <w:pStyle w:val="Bezodstpw"/>
        <w:spacing w:line="276" w:lineRule="auto"/>
        <w:rPr>
          <w:rFonts w:ascii="Calibri" w:hAnsi="Calibri"/>
          <w:sz w:val="24"/>
          <w:szCs w:val="24"/>
        </w:rPr>
      </w:pPr>
      <w:r>
        <w:rPr>
          <w:rFonts w:ascii="Calibri" w:hAnsi="Calibri"/>
          <w:b/>
          <w:sz w:val="24"/>
          <w:szCs w:val="24"/>
        </w:rPr>
        <w:t xml:space="preserve">……………………………………………………………..                                                                              </w:t>
      </w:r>
      <w:r>
        <w:rPr>
          <w:rFonts w:ascii="Calibri" w:hAnsi="Calibri"/>
          <w:sz w:val="24"/>
          <w:szCs w:val="24"/>
        </w:rPr>
        <w:t xml:space="preserve"> prowadzącym działalność gospodarczą pod nazwą/wpisaną do rejestru przedsiębiorców  </w:t>
      </w:r>
      <w:r>
        <w:rPr>
          <w:rFonts w:ascii="Calibri" w:hAnsi="Calibri"/>
          <w:b/>
          <w:sz w:val="24"/>
          <w:szCs w:val="24"/>
        </w:rPr>
        <w:t xml:space="preserve">                                         </w:t>
      </w:r>
      <w:r>
        <w:rPr>
          <w:rFonts w:ascii="Calibri" w:hAnsi="Calibri"/>
          <w:sz w:val="24"/>
          <w:szCs w:val="24"/>
        </w:rPr>
        <w:t xml:space="preserve"> z siedzibą w </w:t>
      </w:r>
      <w:r>
        <w:rPr>
          <w:rFonts w:ascii="Calibri" w:hAnsi="Calibri"/>
          <w:b/>
          <w:sz w:val="24"/>
          <w:szCs w:val="24"/>
        </w:rPr>
        <w:t xml:space="preserve">                                         </w:t>
      </w:r>
      <w:r>
        <w:rPr>
          <w:rFonts w:ascii="Calibri" w:hAnsi="Calibri"/>
          <w:sz w:val="24"/>
          <w:szCs w:val="24"/>
        </w:rPr>
        <w:t xml:space="preserve"> przy </w:t>
      </w:r>
      <w:r>
        <w:rPr>
          <w:rFonts w:ascii="Calibri" w:hAnsi="Calibri"/>
          <w:b/>
          <w:sz w:val="24"/>
          <w:szCs w:val="24"/>
        </w:rPr>
        <w:t xml:space="preserve">                               </w:t>
      </w:r>
      <w:r>
        <w:rPr>
          <w:rFonts w:ascii="Calibri" w:hAnsi="Calibri"/>
          <w:sz w:val="24"/>
          <w:szCs w:val="24"/>
        </w:rPr>
        <w:t xml:space="preserve">, kod pocztowy                               , NIP </w:t>
      </w:r>
      <w:r>
        <w:rPr>
          <w:rFonts w:ascii="Calibri" w:hAnsi="Calibri"/>
          <w:b/>
          <w:sz w:val="24"/>
          <w:szCs w:val="24"/>
        </w:rPr>
        <w:t xml:space="preserve">                              </w:t>
      </w:r>
      <w:r>
        <w:rPr>
          <w:rFonts w:ascii="Calibri" w:hAnsi="Calibri"/>
          <w:sz w:val="24"/>
          <w:szCs w:val="24"/>
        </w:rPr>
        <w:t xml:space="preserve">,  REGON </w:t>
      </w:r>
      <w:r>
        <w:rPr>
          <w:rFonts w:ascii="Calibri" w:hAnsi="Calibri"/>
          <w:b/>
          <w:sz w:val="24"/>
          <w:szCs w:val="24"/>
        </w:rPr>
        <w:t xml:space="preserve">                                </w:t>
      </w:r>
      <w:r>
        <w:rPr>
          <w:rFonts w:ascii="Calibri" w:hAnsi="Calibri"/>
          <w:sz w:val="24"/>
          <w:szCs w:val="24"/>
        </w:rPr>
        <w:t xml:space="preserve"> zwanym w dalszej części umowy ,,</w:t>
      </w:r>
      <w:r>
        <w:rPr>
          <w:rFonts w:ascii="Calibri" w:hAnsi="Calibri"/>
          <w:b/>
          <w:sz w:val="24"/>
          <w:szCs w:val="24"/>
        </w:rPr>
        <w:t>Wykonawcą</w:t>
      </w:r>
      <w:r>
        <w:rPr>
          <w:rFonts w:ascii="Calibri" w:hAnsi="Calibri"/>
          <w:sz w:val="24"/>
          <w:szCs w:val="24"/>
        </w:rPr>
        <w:t>”,</w:t>
      </w:r>
    </w:p>
    <w:p w:rsidR="00777BB3" w:rsidRDefault="0095226D">
      <w:pPr>
        <w:pStyle w:val="Tekstpodstawowy"/>
        <w:spacing w:line="276" w:lineRule="auto"/>
        <w:rPr>
          <w:rFonts w:ascii="Calibri" w:hAnsi="Calibri"/>
          <w:szCs w:val="24"/>
        </w:rPr>
      </w:pPr>
      <w:r>
        <w:rPr>
          <w:rFonts w:ascii="Calibri" w:hAnsi="Calibri" w:cs="Calibri"/>
          <w:szCs w:val="24"/>
        </w:rPr>
        <w:t>reprezentowanym przez:</w:t>
      </w:r>
      <w:r>
        <w:rPr>
          <w:rFonts w:ascii="Calibri" w:hAnsi="Calibri" w:cs="Calibri"/>
          <w:b/>
          <w:szCs w:val="24"/>
        </w:rPr>
        <w:t xml:space="preserve">          </w:t>
      </w:r>
    </w:p>
    <w:p w:rsidR="00777BB3" w:rsidRDefault="00777BB3">
      <w:pPr>
        <w:pStyle w:val="Tekstpodstawowy"/>
        <w:spacing w:line="276" w:lineRule="auto"/>
        <w:rPr>
          <w:rFonts w:cs="Calibri"/>
          <w:b/>
        </w:rPr>
      </w:pPr>
    </w:p>
    <w:p w:rsidR="00777BB3" w:rsidRDefault="0095226D">
      <w:pPr>
        <w:pStyle w:val="Tekstpodstawowy"/>
        <w:spacing w:line="276" w:lineRule="auto"/>
        <w:rPr>
          <w:rFonts w:ascii="Calibri" w:hAnsi="Calibri"/>
          <w:szCs w:val="24"/>
        </w:rPr>
      </w:pPr>
      <w:r>
        <w:rPr>
          <w:rFonts w:ascii="Calibri" w:hAnsi="Calibri" w:cs="Calibri"/>
          <w:b/>
          <w:szCs w:val="24"/>
        </w:rPr>
        <w:t xml:space="preserve">                             </w:t>
      </w:r>
    </w:p>
    <w:p w:rsidR="00777BB3" w:rsidRDefault="0095226D">
      <w:pPr>
        <w:spacing w:before="240" w:after="0" w:line="360" w:lineRule="auto"/>
        <w:jc w:val="both"/>
        <w:rPr>
          <w:rFonts w:ascii="Calibri" w:hAnsi="Calibri"/>
          <w:sz w:val="24"/>
          <w:szCs w:val="24"/>
        </w:rPr>
      </w:pPr>
      <w:r>
        <w:rPr>
          <w:rFonts w:ascii="Calibri" w:hAnsi="Calibri" w:cs="Times New Roman"/>
          <w:sz w:val="24"/>
          <w:szCs w:val="24"/>
          <w:lang w:eastAsia="zh-CN"/>
        </w:rPr>
        <w:t>Niniejsza umowa zawierana jest z wyłączeniem stosowania ustawy z dnia 29 stycznia 2004 r. Prawo zamówień publicznych, na podstawie art.4 pkt 8  tejże ustawy.</w:t>
      </w:r>
    </w:p>
    <w:p w:rsidR="00777BB3" w:rsidRDefault="0095226D">
      <w:pPr>
        <w:jc w:val="center"/>
        <w:rPr>
          <w:rFonts w:ascii="Calibri" w:hAnsi="Calibri"/>
          <w:b/>
          <w:bCs/>
          <w:sz w:val="24"/>
          <w:szCs w:val="24"/>
        </w:rPr>
      </w:pPr>
      <w:r>
        <w:rPr>
          <w:rFonts w:ascii="Calibri" w:hAnsi="Calibri"/>
          <w:b/>
          <w:bCs/>
          <w:sz w:val="24"/>
          <w:szCs w:val="24"/>
        </w:rPr>
        <w:t>§ 1</w:t>
      </w:r>
    </w:p>
    <w:p w:rsidR="00777BB3" w:rsidRDefault="0095226D">
      <w:pPr>
        <w:numPr>
          <w:ilvl w:val="0"/>
          <w:numId w:val="1"/>
        </w:numPr>
        <w:jc w:val="both"/>
        <w:rPr>
          <w:rFonts w:ascii="Calibri" w:hAnsi="Calibri"/>
          <w:sz w:val="24"/>
          <w:szCs w:val="24"/>
        </w:rPr>
      </w:pPr>
      <w:r>
        <w:rPr>
          <w:rFonts w:cs="Arial"/>
          <w:sz w:val="24"/>
          <w:szCs w:val="24"/>
        </w:rPr>
        <w:t xml:space="preserve">Wykonawca </w:t>
      </w:r>
      <w:r>
        <w:rPr>
          <w:rFonts w:ascii="Calibri" w:hAnsi="Calibri" w:cs="Arial"/>
          <w:sz w:val="24"/>
          <w:szCs w:val="24"/>
        </w:rPr>
        <w:t xml:space="preserve">zobowiązuje się zainstalować i oddać </w:t>
      </w:r>
      <w:r>
        <w:rPr>
          <w:rFonts w:cs="Arial"/>
          <w:sz w:val="24"/>
          <w:szCs w:val="24"/>
        </w:rPr>
        <w:t>Zamawiającemu</w:t>
      </w:r>
      <w:r>
        <w:rPr>
          <w:rFonts w:ascii="Calibri" w:hAnsi="Calibri" w:cs="Arial"/>
          <w:sz w:val="24"/>
          <w:szCs w:val="24"/>
        </w:rPr>
        <w:t xml:space="preserve"> w dzierżawę </w:t>
      </w:r>
      <w:r>
        <w:rPr>
          <w:rFonts w:cs="Arial"/>
          <w:sz w:val="24"/>
          <w:szCs w:val="24"/>
        </w:rPr>
        <w:t>2</w:t>
      </w:r>
      <w:r>
        <w:rPr>
          <w:rFonts w:ascii="Calibri" w:hAnsi="Calibri" w:cs="Arial"/>
          <w:sz w:val="24"/>
          <w:szCs w:val="24"/>
        </w:rPr>
        <w:t xml:space="preserve"> (słownie: </w:t>
      </w:r>
      <w:r>
        <w:rPr>
          <w:rFonts w:cs="Arial"/>
          <w:sz w:val="24"/>
          <w:szCs w:val="24"/>
        </w:rPr>
        <w:t>dwa</w:t>
      </w:r>
      <w:r>
        <w:rPr>
          <w:rFonts w:ascii="Calibri" w:hAnsi="Calibri" w:cs="Arial"/>
          <w:sz w:val="24"/>
          <w:szCs w:val="24"/>
        </w:rPr>
        <w:t>) dystrybutory wody pitnej ( z opcjami : woda gorąca, woda schłodzona, gazowana) - urządze</w:t>
      </w:r>
      <w:r>
        <w:rPr>
          <w:rFonts w:cs="Arial"/>
          <w:sz w:val="24"/>
          <w:szCs w:val="24"/>
        </w:rPr>
        <w:t>nia</w:t>
      </w:r>
      <w:r>
        <w:rPr>
          <w:rFonts w:ascii="Calibri" w:hAnsi="Calibri" w:cs="Arial"/>
          <w:sz w:val="24"/>
          <w:szCs w:val="24"/>
        </w:rPr>
        <w:t xml:space="preserve"> przeznaczon</w:t>
      </w:r>
      <w:r>
        <w:rPr>
          <w:rFonts w:cs="Arial"/>
          <w:sz w:val="24"/>
          <w:szCs w:val="24"/>
        </w:rPr>
        <w:t>e</w:t>
      </w:r>
      <w:r>
        <w:rPr>
          <w:rFonts w:ascii="Calibri" w:hAnsi="Calibri" w:cs="Arial"/>
          <w:sz w:val="24"/>
          <w:szCs w:val="24"/>
        </w:rPr>
        <w:t xml:space="preserve"> do filtrowania wody pitnej z sieci wodociągowej, o parametrach opisanych w Zapytaniu ofertowym nr ……. z dnia…...  stanowiącym Załącznik nr 1 do niniejszej Umowy zwanych dalej „Urządzeniami”, </w:t>
      </w:r>
      <w:r>
        <w:rPr>
          <w:rFonts w:cs="Arial"/>
          <w:sz w:val="24"/>
          <w:szCs w:val="24"/>
        </w:rPr>
        <w:t xml:space="preserve">za wynagrodzeniem </w:t>
      </w:r>
      <w:r>
        <w:rPr>
          <w:rFonts w:ascii="Calibri" w:hAnsi="Calibri" w:cs="Arial"/>
          <w:sz w:val="24"/>
          <w:szCs w:val="24"/>
        </w:rPr>
        <w:t xml:space="preserve"> określony</w:t>
      </w:r>
      <w:r>
        <w:rPr>
          <w:rFonts w:cs="Arial"/>
          <w:sz w:val="24"/>
          <w:szCs w:val="24"/>
        </w:rPr>
        <w:t xml:space="preserve">m </w:t>
      </w:r>
      <w:r>
        <w:rPr>
          <w:rFonts w:ascii="Calibri" w:hAnsi="Calibri" w:cs="Arial"/>
          <w:sz w:val="24"/>
          <w:szCs w:val="24"/>
        </w:rPr>
        <w:t>w  § 4 ust.1.</w:t>
      </w:r>
    </w:p>
    <w:p w:rsidR="00777BB3" w:rsidRDefault="0095226D">
      <w:pPr>
        <w:numPr>
          <w:ilvl w:val="0"/>
          <w:numId w:val="1"/>
        </w:numPr>
        <w:jc w:val="both"/>
        <w:rPr>
          <w:rFonts w:ascii="Calibri" w:hAnsi="Calibri"/>
          <w:sz w:val="24"/>
          <w:szCs w:val="24"/>
        </w:rPr>
      </w:pPr>
      <w:r>
        <w:rPr>
          <w:rFonts w:ascii="Calibri" w:hAnsi="Calibri" w:cs="Arial"/>
          <w:sz w:val="24"/>
          <w:szCs w:val="24"/>
        </w:rPr>
        <w:t>Przez „Urządzenia” rozumie się urządzenia przeznaczone do filtrowania wody pitnej z sieci wodociągowej …………………(nazwa, typ, model) z dodatkowym wyposażeniem (tj. butlą gazu CO2,</w:t>
      </w:r>
      <w:r w:rsidR="007165D3">
        <w:rPr>
          <w:rFonts w:ascii="Calibri" w:hAnsi="Calibri" w:cs="Arial"/>
          <w:sz w:val="24"/>
          <w:szCs w:val="24"/>
        </w:rPr>
        <w:t xml:space="preserve"> schładzaczem wody i podgrzewaczem wody)</w:t>
      </w:r>
      <w:r>
        <w:rPr>
          <w:rFonts w:ascii="Calibri" w:hAnsi="Calibri" w:cs="Arial"/>
          <w:sz w:val="24"/>
          <w:szCs w:val="24"/>
        </w:rPr>
        <w:t xml:space="preserve"> elementami wymiennymi (tj. filtry), częściami zamiennymi, elementami podlegającymi renowacji, ulepszeniu, itp.</w:t>
      </w:r>
    </w:p>
    <w:p w:rsidR="00777BB3" w:rsidRDefault="0095226D">
      <w:pPr>
        <w:numPr>
          <w:ilvl w:val="0"/>
          <w:numId w:val="1"/>
        </w:numPr>
        <w:jc w:val="both"/>
        <w:rPr>
          <w:rFonts w:ascii="Calibri" w:hAnsi="Calibri"/>
          <w:sz w:val="24"/>
          <w:szCs w:val="24"/>
        </w:rPr>
      </w:pPr>
      <w:r>
        <w:rPr>
          <w:rFonts w:ascii="Calibri" w:hAnsi="Calibri" w:cs="Arial"/>
          <w:sz w:val="24"/>
          <w:szCs w:val="24"/>
        </w:rPr>
        <w:t xml:space="preserve">Zainstalowane przez </w:t>
      </w:r>
      <w:r>
        <w:rPr>
          <w:rFonts w:cs="Arial"/>
          <w:sz w:val="24"/>
          <w:szCs w:val="24"/>
        </w:rPr>
        <w:t xml:space="preserve">Wykonawcę </w:t>
      </w:r>
      <w:r>
        <w:rPr>
          <w:rFonts w:ascii="Calibri" w:hAnsi="Calibri" w:cs="Arial"/>
          <w:sz w:val="24"/>
          <w:szCs w:val="24"/>
        </w:rPr>
        <w:t>w siedzib</w:t>
      </w:r>
      <w:r>
        <w:rPr>
          <w:rFonts w:cs="Arial"/>
          <w:sz w:val="24"/>
          <w:szCs w:val="24"/>
        </w:rPr>
        <w:t>ie</w:t>
      </w:r>
      <w:r>
        <w:rPr>
          <w:rFonts w:ascii="Calibri" w:hAnsi="Calibri" w:cs="Arial"/>
          <w:sz w:val="24"/>
          <w:szCs w:val="24"/>
        </w:rPr>
        <w:t xml:space="preserve"> </w:t>
      </w:r>
      <w:r>
        <w:rPr>
          <w:rFonts w:cs="Arial"/>
          <w:sz w:val="24"/>
          <w:szCs w:val="24"/>
        </w:rPr>
        <w:t xml:space="preserve">Zamawiającego </w:t>
      </w:r>
      <w:r>
        <w:rPr>
          <w:rFonts w:ascii="Calibri" w:hAnsi="Calibri" w:cs="Arial"/>
          <w:sz w:val="24"/>
          <w:szCs w:val="24"/>
        </w:rPr>
        <w:t>dystrybutory wody pitnej będą podłączone do sieci wodociągowej oraz będą posiadały następujące właściwości:</w:t>
      </w:r>
      <w:r>
        <w:rPr>
          <w:rFonts w:ascii="Calibri" w:hAnsi="Calibri" w:cs="Arial"/>
          <w:sz w:val="24"/>
          <w:szCs w:val="24"/>
        </w:rPr>
        <w:tab/>
      </w:r>
      <w:r>
        <w:rPr>
          <w:rFonts w:ascii="Calibri" w:hAnsi="Calibri" w:cs="Arial"/>
          <w:sz w:val="24"/>
          <w:szCs w:val="24"/>
        </w:rPr>
        <w:br/>
        <w:t>- zabezpieczą najwyższej jakości wielostopniową filtrację wody;</w:t>
      </w:r>
      <w:r>
        <w:rPr>
          <w:rFonts w:ascii="Calibri" w:hAnsi="Calibri" w:cs="Arial"/>
          <w:sz w:val="24"/>
          <w:szCs w:val="24"/>
        </w:rPr>
        <w:tab/>
      </w:r>
      <w:r>
        <w:rPr>
          <w:rFonts w:ascii="Calibri" w:hAnsi="Calibri" w:cs="Arial"/>
          <w:sz w:val="24"/>
          <w:szCs w:val="24"/>
        </w:rPr>
        <w:br/>
        <w:t>- usuną szkodliwe zanieczyszczenia chemiczne i biologiczne;</w:t>
      </w:r>
      <w:r>
        <w:rPr>
          <w:rFonts w:ascii="Calibri" w:hAnsi="Calibri" w:cs="Arial"/>
          <w:sz w:val="24"/>
          <w:szCs w:val="24"/>
        </w:rPr>
        <w:tab/>
      </w:r>
      <w:r>
        <w:rPr>
          <w:rFonts w:ascii="Calibri" w:hAnsi="Calibri" w:cs="Arial"/>
          <w:sz w:val="24"/>
          <w:szCs w:val="24"/>
        </w:rPr>
        <w:br/>
      </w:r>
      <w:r>
        <w:rPr>
          <w:rFonts w:ascii="Calibri" w:hAnsi="Calibri" w:cs="Arial"/>
          <w:sz w:val="24"/>
          <w:szCs w:val="24"/>
        </w:rPr>
        <w:br/>
      </w:r>
      <w:r>
        <w:rPr>
          <w:rFonts w:ascii="Calibri" w:hAnsi="Calibri" w:cs="Arial"/>
          <w:sz w:val="24"/>
          <w:szCs w:val="24"/>
        </w:rPr>
        <w:lastRenderedPageBreak/>
        <w:t>- pozostawią wszystkie składniki mineralne mające pozytywny wpływ na organizm</w:t>
      </w:r>
      <w:r>
        <w:rPr>
          <w:rFonts w:ascii="Calibri" w:hAnsi="Calibri" w:cs="Arial"/>
          <w:sz w:val="24"/>
          <w:szCs w:val="24"/>
        </w:rPr>
        <w:br/>
        <w:t xml:space="preserve">  człowieka.</w:t>
      </w:r>
    </w:p>
    <w:p w:rsidR="00777BB3" w:rsidRDefault="0095226D">
      <w:pPr>
        <w:numPr>
          <w:ilvl w:val="0"/>
          <w:numId w:val="1"/>
        </w:numPr>
        <w:jc w:val="both"/>
        <w:rPr>
          <w:rFonts w:ascii="Calibri" w:hAnsi="Calibri"/>
          <w:sz w:val="24"/>
          <w:szCs w:val="24"/>
        </w:rPr>
      </w:pPr>
      <w:r>
        <w:rPr>
          <w:rFonts w:ascii="Calibri" w:hAnsi="Calibri" w:cs="Arial"/>
          <w:sz w:val="24"/>
          <w:szCs w:val="24"/>
        </w:rPr>
        <w:t>Dzierżawa urządzeń obejmuje dostawę, montaż, ustawienie w miejscu użytkowania, podłączenie do lokalnej sieci wodociągowej, koszty sanityzacji urządzeń oraz regularny serwis i okresową wymianę - według potrzeb Zamawiającego: butli CO2, filtrów. Usługa sanityzacji odbywać się będzie  w miejsc</w:t>
      </w:r>
      <w:r>
        <w:rPr>
          <w:rFonts w:cs="Arial"/>
          <w:sz w:val="24"/>
          <w:szCs w:val="24"/>
        </w:rPr>
        <w:t>u</w:t>
      </w:r>
      <w:r>
        <w:rPr>
          <w:rFonts w:ascii="Calibri" w:hAnsi="Calibri" w:cs="Arial"/>
          <w:sz w:val="24"/>
          <w:szCs w:val="24"/>
        </w:rPr>
        <w:t xml:space="preserve"> świadczenia usługi, w częstotliwości zgodnej z wytycznymi producenta urządzeń oraz obowiązującymi w tym zakresie przepisami sanitarnymi, lecz nie rzadziej niż raz na pół roku.</w:t>
      </w:r>
    </w:p>
    <w:p w:rsidR="00777BB3" w:rsidRDefault="0095226D">
      <w:pPr>
        <w:numPr>
          <w:ilvl w:val="0"/>
          <w:numId w:val="1"/>
        </w:numPr>
        <w:jc w:val="both"/>
        <w:rPr>
          <w:rFonts w:ascii="Calibri" w:hAnsi="Calibri"/>
          <w:sz w:val="24"/>
          <w:szCs w:val="24"/>
        </w:rPr>
      </w:pPr>
      <w:r>
        <w:rPr>
          <w:rFonts w:ascii="Calibri" w:hAnsi="Calibri" w:cs="Arial"/>
          <w:sz w:val="24"/>
          <w:szCs w:val="24"/>
        </w:rPr>
        <w:t xml:space="preserve">Dla zachowania ciągłości pracy urządzeń - okresowa wymiana butli CO2, filtrów i lamp UV odbywać się będzie w zależności od potrzeb, lecz nie rzadziej niż przewidują to parametry eksploatacyjne urządzenia. Wymiany okresowe nie mają wpływu na wysokość opłacanego czynszu za dzierżawę urządzeń. </w:t>
      </w:r>
    </w:p>
    <w:p w:rsidR="00777BB3" w:rsidRDefault="0095226D">
      <w:pPr>
        <w:numPr>
          <w:ilvl w:val="0"/>
          <w:numId w:val="1"/>
        </w:numPr>
        <w:jc w:val="both"/>
        <w:rPr>
          <w:rFonts w:ascii="Calibri" w:hAnsi="Calibri"/>
          <w:sz w:val="24"/>
          <w:szCs w:val="24"/>
        </w:rPr>
      </w:pPr>
      <w:r>
        <w:rPr>
          <w:rFonts w:ascii="Calibri" w:hAnsi="Calibri" w:cs="Arial"/>
          <w:sz w:val="24"/>
          <w:szCs w:val="24"/>
        </w:rPr>
        <w:t xml:space="preserve">Oferta </w:t>
      </w:r>
      <w:r>
        <w:rPr>
          <w:rFonts w:cs="Arial"/>
          <w:sz w:val="24"/>
          <w:szCs w:val="24"/>
        </w:rPr>
        <w:t>Wykonawcy</w:t>
      </w:r>
      <w:r>
        <w:rPr>
          <w:rFonts w:ascii="Calibri" w:hAnsi="Calibri" w:cs="Arial"/>
          <w:sz w:val="24"/>
          <w:szCs w:val="24"/>
        </w:rPr>
        <w:t xml:space="preserve"> nr ……….. z dnia …. r. stanowi Załącznik Nr </w:t>
      </w:r>
      <w:r>
        <w:rPr>
          <w:rFonts w:cs="Arial"/>
          <w:sz w:val="24"/>
          <w:szCs w:val="24"/>
        </w:rPr>
        <w:t>2</w:t>
      </w:r>
      <w:r>
        <w:rPr>
          <w:rFonts w:ascii="Calibri" w:hAnsi="Calibri" w:cs="Arial"/>
          <w:sz w:val="24"/>
          <w:szCs w:val="24"/>
        </w:rPr>
        <w:t xml:space="preserve"> </w:t>
      </w:r>
      <w:r>
        <w:rPr>
          <w:rFonts w:ascii="Calibri" w:hAnsi="Calibri" w:cs="Arial"/>
          <w:sz w:val="24"/>
          <w:szCs w:val="24"/>
        </w:rPr>
        <w:br/>
        <w:t>do niniejszej Umowy.</w:t>
      </w:r>
    </w:p>
    <w:p w:rsidR="00777BB3" w:rsidRDefault="0095226D">
      <w:pPr>
        <w:jc w:val="center"/>
        <w:rPr>
          <w:rFonts w:ascii="Calibri" w:hAnsi="Calibri" w:cs="Arial"/>
          <w:b/>
          <w:sz w:val="24"/>
          <w:szCs w:val="24"/>
        </w:rPr>
      </w:pPr>
      <w:r>
        <w:rPr>
          <w:rFonts w:ascii="Calibri" w:hAnsi="Calibri" w:cs="Arial"/>
          <w:b/>
          <w:sz w:val="24"/>
          <w:szCs w:val="24"/>
        </w:rPr>
        <w:t>§ 2</w:t>
      </w:r>
    </w:p>
    <w:p w:rsidR="00777BB3" w:rsidRDefault="0095226D">
      <w:pPr>
        <w:jc w:val="both"/>
        <w:rPr>
          <w:rFonts w:ascii="Calibri" w:hAnsi="Calibri"/>
          <w:sz w:val="24"/>
          <w:szCs w:val="24"/>
        </w:rPr>
      </w:pPr>
      <w:r>
        <w:rPr>
          <w:rFonts w:ascii="Calibri" w:hAnsi="Calibri" w:cs="Arial"/>
          <w:sz w:val="24"/>
          <w:szCs w:val="24"/>
        </w:rPr>
        <w:t xml:space="preserve">Urządzenia pozostają przez cały czas trwania Umowy własnością </w:t>
      </w:r>
      <w:r>
        <w:rPr>
          <w:rFonts w:cs="Arial"/>
          <w:sz w:val="24"/>
          <w:szCs w:val="24"/>
        </w:rPr>
        <w:t>Wykonawcy</w:t>
      </w:r>
      <w:r>
        <w:rPr>
          <w:rFonts w:ascii="Calibri" w:hAnsi="Calibri" w:cs="Arial"/>
          <w:sz w:val="24"/>
          <w:szCs w:val="24"/>
        </w:rPr>
        <w:t xml:space="preserve">. </w:t>
      </w:r>
      <w:r>
        <w:rPr>
          <w:rFonts w:cs="Arial"/>
          <w:sz w:val="24"/>
          <w:szCs w:val="24"/>
        </w:rPr>
        <w:t>Zamawiający</w:t>
      </w:r>
      <w:r>
        <w:rPr>
          <w:rFonts w:ascii="Calibri" w:hAnsi="Calibri" w:cs="Arial"/>
          <w:sz w:val="24"/>
          <w:szCs w:val="24"/>
        </w:rPr>
        <w:t xml:space="preserve"> nie może ich oddać do bezpłatnego użytkowania, w podnajem albo wydzierżawić. Zamawiający nie jest uprawniony do ustanawiania na urządzeniach żadnych innych praw i obowiązków wynikających z niniejszej Umowy na osoby trzecie.</w:t>
      </w:r>
    </w:p>
    <w:p w:rsidR="00777BB3" w:rsidRDefault="0095226D">
      <w:pPr>
        <w:jc w:val="center"/>
        <w:rPr>
          <w:rFonts w:ascii="Calibri" w:hAnsi="Calibri" w:cs="Arial"/>
          <w:b/>
          <w:sz w:val="24"/>
          <w:szCs w:val="24"/>
        </w:rPr>
      </w:pPr>
      <w:r>
        <w:rPr>
          <w:rFonts w:ascii="Calibri" w:hAnsi="Calibri" w:cs="Arial"/>
          <w:b/>
          <w:sz w:val="24"/>
          <w:szCs w:val="24"/>
        </w:rPr>
        <w:t>§ 3</w:t>
      </w:r>
    </w:p>
    <w:p w:rsidR="00777BB3" w:rsidRDefault="0095226D">
      <w:pPr>
        <w:numPr>
          <w:ilvl w:val="0"/>
          <w:numId w:val="2"/>
        </w:numPr>
        <w:jc w:val="both"/>
        <w:rPr>
          <w:rFonts w:ascii="Calibri" w:hAnsi="Calibri"/>
          <w:sz w:val="24"/>
          <w:szCs w:val="24"/>
        </w:rPr>
      </w:pPr>
      <w:r>
        <w:rPr>
          <w:rFonts w:ascii="Calibri" w:hAnsi="Calibri" w:cs="Arial"/>
          <w:sz w:val="24"/>
          <w:szCs w:val="24"/>
        </w:rPr>
        <w:t>Z</w:t>
      </w:r>
      <w:r>
        <w:rPr>
          <w:rFonts w:cs="Arial"/>
          <w:sz w:val="24"/>
          <w:szCs w:val="24"/>
        </w:rPr>
        <w:t>amawiający</w:t>
      </w:r>
      <w:r>
        <w:rPr>
          <w:rFonts w:ascii="Calibri" w:hAnsi="Calibri" w:cs="Arial"/>
          <w:sz w:val="24"/>
          <w:szCs w:val="24"/>
        </w:rPr>
        <w:t xml:space="preserve"> jest zobowiązany używać urządzenia zgodnie z ich przeznaczeniem i dostarczonymi instrukcjami obsługi. Z</w:t>
      </w:r>
      <w:r>
        <w:rPr>
          <w:rFonts w:cs="Arial"/>
          <w:sz w:val="24"/>
          <w:szCs w:val="24"/>
        </w:rPr>
        <w:t>amawiający</w:t>
      </w:r>
      <w:r>
        <w:rPr>
          <w:rFonts w:ascii="Calibri" w:hAnsi="Calibri" w:cs="Arial"/>
          <w:sz w:val="24"/>
          <w:szCs w:val="24"/>
        </w:rPr>
        <w:t xml:space="preserve"> nie będzie dokonywał żadnych napraw i zmian konstrukcyjnych. Z</w:t>
      </w:r>
      <w:r>
        <w:rPr>
          <w:rFonts w:cs="Arial"/>
          <w:sz w:val="24"/>
          <w:szCs w:val="24"/>
        </w:rPr>
        <w:t>amawiający</w:t>
      </w:r>
      <w:r>
        <w:rPr>
          <w:rFonts w:ascii="Calibri" w:hAnsi="Calibri" w:cs="Arial"/>
          <w:sz w:val="24"/>
          <w:szCs w:val="24"/>
        </w:rPr>
        <w:t xml:space="preserve"> powiadomi niezwłocznie </w:t>
      </w:r>
      <w:r>
        <w:rPr>
          <w:rFonts w:cs="Arial"/>
          <w:sz w:val="24"/>
          <w:szCs w:val="24"/>
        </w:rPr>
        <w:t>Wykonawcę</w:t>
      </w:r>
      <w:r>
        <w:rPr>
          <w:rFonts w:ascii="Calibri" w:hAnsi="Calibri" w:cs="Arial"/>
          <w:sz w:val="24"/>
          <w:szCs w:val="24"/>
        </w:rPr>
        <w:t xml:space="preserve"> o każdym uszkodzeniu urządzenia. </w:t>
      </w:r>
    </w:p>
    <w:p w:rsidR="00777BB3" w:rsidRDefault="0095226D">
      <w:pPr>
        <w:numPr>
          <w:ilvl w:val="0"/>
          <w:numId w:val="2"/>
        </w:numPr>
        <w:jc w:val="both"/>
        <w:rPr>
          <w:rFonts w:ascii="Calibri" w:hAnsi="Calibri"/>
          <w:sz w:val="24"/>
          <w:szCs w:val="24"/>
        </w:rPr>
      </w:pPr>
      <w:r>
        <w:rPr>
          <w:rFonts w:cs="Arial"/>
          <w:sz w:val="24"/>
          <w:szCs w:val="24"/>
        </w:rPr>
        <w:t>Wykonawca</w:t>
      </w:r>
      <w:r>
        <w:rPr>
          <w:rFonts w:ascii="Calibri" w:hAnsi="Calibri" w:cs="Arial"/>
          <w:sz w:val="24"/>
          <w:szCs w:val="24"/>
        </w:rPr>
        <w:t xml:space="preserve"> ponosi pełną odpowiedzialność za złą jakość wody, jeżeli wynikła ona z nieterminowej wymiany filtrów lub nieprawidłowo przeprowadzanych zabiegów </w:t>
      </w:r>
      <w:proofErr w:type="spellStart"/>
      <w:r>
        <w:rPr>
          <w:rFonts w:ascii="Calibri" w:hAnsi="Calibri" w:cs="Arial"/>
          <w:sz w:val="24"/>
          <w:szCs w:val="24"/>
        </w:rPr>
        <w:t>sanityzacyjnych</w:t>
      </w:r>
      <w:proofErr w:type="spellEnd"/>
      <w:r>
        <w:rPr>
          <w:rFonts w:ascii="Calibri" w:hAnsi="Calibri" w:cs="Arial"/>
          <w:sz w:val="24"/>
          <w:szCs w:val="24"/>
        </w:rPr>
        <w:t>.</w:t>
      </w:r>
    </w:p>
    <w:p w:rsidR="00777BB3" w:rsidRDefault="0095226D">
      <w:pPr>
        <w:numPr>
          <w:ilvl w:val="0"/>
          <w:numId w:val="2"/>
        </w:numPr>
        <w:jc w:val="both"/>
        <w:rPr>
          <w:rFonts w:ascii="Calibri" w:hAnsi="Calibri"/>
          <w:sz w:val="24"/>
          <w:szCs w:val="24"/>
        </w:rPr>
      </w:pPr>
      <w:r>
        <w:rPr>
          <w:rFonts w:cs="Arial"/>
          <w:sz w:val="24"/>
          <w:szCs w:val="24"/>
        </w:rPr>
        <w:t xml:space="preserve">Wykonawca </w:t>
      </w:r>
      <w:r>
        <w:rPr>
          <w:rFonts w:ascii="Calibri" w:hAnsi="Calibri" w:cs="Arial"/>
          <w:sz w:val="24"/>
          <w:szCs w:val="24"/>
        </w:rPr>
        <w:t>nie ponosi odpowiedzialności za złą jakość wody, jeżeli wynikła ona z dostarczenia wody o niewłaściwych parametrach przez właściciela sieci wodociągowej.</w:t>
      </w:r>
    </w:p>
    <w:p w:rsidR="00777BB3" w:rsidRDefault="0095226D">
      <w:pPr>
        <w:numPr>
          <w:ilvl w:val="0"/>
          <w:numId w:val="2"/>
        </w:numPr>
        <w:jc w:val="both"/>
        <w:rPr>
          <w:rFonts w:ascii="Calibri" w:hAnsi="Calibri"/>
          <w:sz w:val="24"/>
          <w:szCs w:val="24"/>
        </w:rPr>
      </w:pPr>
      <w:r>
        <w:rPr>
          <w:rFonts w:cs="Arial"/>
          <w:sz w:val="24"/>
          <w:szCs w:val="24"/>
        </w:rPr>
        <w:t xml:space="preserve">Wykonawca </w:t>
      </w:r>
      <w:r>
        <w:rPr>
          <w:rFonts w:ascii="Calibri" w:hAnsi="Calibri" w:cs="Arial"/>
          <w:sz w:val="24"/>
          <w:szCs w:val="24"/>
        </w:rPr>
        <w:t xml:space="preserve">ma prawo do kontrolowania prawidłowości używania urządzeń, a </w:t>
      </w:r>
      <w:r>
        <w:rPr>
          <w:rFonts w:cs="Arial"/>
          <w:sz w:val="24"/>
          <w:szCs w:val="24"/>
        </w:rPr>
        <w:t>Zamawiający</w:t>
      </w:r>
      <w:r>
        <w:rPr>
          <w:rFonts w:ascii="Calibri" w:hAnsi="Calibri" w:cs="Arial"/>
          <w:sz w:val="24"/>
          <w:szCs w:val="24"/>
        </w:rPr>
        <w:t xml:space="preserve"> zapewni w godzinach pracy dostęp do tych urządzeń.</w:t>
      </w:r>
    </w:p>
    <w:p w:rsidR="00777BB3" w:rsidRDefault="0095226D">
      <w:pPr>
        <w:numPr>
          <w:ilvl w:val="0"/>
          <w:numId w:val="2"/>
        </w:numPr>
        <w:jc w:val="both"/>
        <w:rPr>
          <w:rFonts w:ascii="Calibri" w:hAnsi="Calibri"/>
          <w:sz w:val="24"/>
          <w:szCs w:val="24"/>
        </w:rPr>
      </w:pPr>
      <w:r>
        <w:rPr>
          <w:rFonts w:cs="Arial"/>
          <w:sz w:val="24"/>
          <w:szCs w:val="24"/>
        </w:rPr>
        <w:t>Zamawiający</w:t>
      </w:r>
      <w:r>
        <w:rPr>
          <w:rFonts w:ascii="Calibri" w:hAnsi="Calibri" w:cs="Arial"/>
          <w:sz w:val="24"/>
          <w:szCs w:val="24"/>
        </w:rPr>
        <w:t xml:space="preserve"> ponosi odpowiedzialność za działania własne lub osób trzecich powodujące nieprawidłowe używanie, uszkodzenie lub utratę urządzeń.</w:t>
      </w:r>
    </w:p>
    <w:p w:rsidR="00777BB3" w:rsidRDefault="0095226D">
      <w:pPr>
        <w:numPr>
          <w:ilvl w:val="0"/>
          <w:numId w:val="2"/>
        </w:numPr>
        <w:jc w:val="both"/>
        <w:rPr>
          <w:rFonts w:ascii="Calibri" w:hAnsi="Calibri"/>
          <w:sz w:val="24"/>
          <w:szCs w:val="24"/>
        </w:rPr>
      </w:pPr>
      <w:r>
        <w:rPr>
          <w:rFonts w:ascii="Calibri" w:hAnsi="Calibri" w:cs="Arial"/>
          <w:sz w:val="24"/>
          <w:szCs w:val="24"/>
        </w:rPr>
        <w:t>Z</w:t>
      </w:r>
      <w:r>
        <w:rPr>
          <w:rFonts w:cs="Arial"/>
          <w:sz w:val="24"/>
          <w:szCs w:val="24"/>
        </w:rPr>
        <w:t>amawiający</w:t>
      </w:r>
      <w:r>
        <w:rPr>
          <w:rFonts w:ascii="Calibri" w:hAnsi="Calibri" w:cs="Arial"/>
          <w:sz w:val="24"/>
          <w:szCs w:val="24"/>
        </w:rPr>
        <w:t xml:space="preserve"> zobowiązuje się do używania urządzeń wyłącznie w miejscu wskazanym w załączniku. Zmiana miejsca używania urządzeń może być dokonana jedynie po uzyskaniu zgody </w:t>
      </w:r>
      <w:r>
        <w:rPr>
          <w:rFonts w:cs="Arial"/>
          <w:sz w:val="24"/>
          <w:szCs w:val="24"/>
        </w:rPr>
        <w:t>Wykonawcy.</w:t>
      </w:r>
    </w:p>
    <w:p w:rsidR="00777BB3" w:rsidRDefault="00777BB3">
      <w:pPr>
        <w:jc w:val="both"/>
        <w:rPr>
          <w:rFonts w:ascii="Calibri" w:hAnsi="Calibri" w:cs="Arial"/>
          <w:sz w:val="24"/>
          <w:szCs w:val="24"/>
        </w:rPr>
      </w:pPr>
    </w:p>
    <w:p w:rsidR="00777BB3" w:rsidRDefault="0095226D">
      <w:pPr>
        <w:jc w:val="center"/>
        <w:rPr>
          <w:rFonts w:ascii="Calibri" w:hAnsi="Calibri" w:cs="Arial"/>
          <w:b/>
          <w:sz w:val="24"/>
          <w:szCs w:val="24"/>
        </w:rPr>
      </w:pPr>
      <w:r>
        <w:rPr>
          <w:rFonts w:ascii="Calibri" w:hAnsi="Calibri" w:cs="Arial"/>
          <w:b/>
          <w:sz w:val="24"/>
          <w:szCs w:val="24"/>
        </w:rPr>
        <w:lastRenderedPageBreak/>
        <w:t>§ 4</w:t>
      </w:r>
    </w:p>
    <w:p w:rsidR="00777BB3" w:rsidRDefault="0095226D">
      <w:pPr>
        <w:numPr>
          <w:ilvl w:val="0"/>
          <w:numId w:val="3"/>
        </w:numPr>
        <w:jc w:val="both"/>
        <w:rPr>
          <w:rFonts w:ascii="Calibri" w:hAnsi="Calibri"/>
          <w:sz w:val="24"/>
          <w:szCs w:val="24"/>
        </w:rPr>
      </w:pPr>
      <w:r>
        <w:rPr>
          <w:rFonts w:ascii="Calibri" w:hAnsi="Calibri" w:cs="Arial"/>
          <w:sz w:val="24"/>
          <w:szCs w:val="24"/>
        </w:rPr>
        <w:t>Z</w:t>
      </w:r>
      <w:r>
        <w:rPr>
          <w:rFonts w:cs="Arial"/>
          <w:sz w:val="24"/>
          <w:szCs w:val="24"/>
        </w:rPr>
        <w:t>amawiający</w:t>
      </w:r>
      <w:r>
        <w:rPr>
          <w:rFonts w:ascii="Calibri" w:hAnsi="Calibri" w:cs="Arial"/>
          <w:sz w:val="24"/>
          <w:szCs w:val="24"/>
        </w:rPr>
        <w:t xml:space="preserve"> płacić będzie </w:t>
      </w:r>
      <w:r>
        <w:rPr>
          <w:rFonts w:cs="Arial"/>
          <w:sz w:val="24"/>
          <w:szCs w:val="24"/>
        </w:rPr>
        <w:t>Wykonawcy</w:t>
      </w:r>
      <w:r>
        <w:rPr>
          <w:rFonts w:ascii="Calibri" w:hAnsi="Calibri" w:cs="Arial"/>
          <w:sz w:val="24"/>
          <w:szCs w:val="24"/>
        </w:rPr>
        <w:t xml:space="preserve"> przez cały okres trwania umowy comiesięczny czynsz za oddane w dzierżawę urządzenia w wysokości </w:t>
      </w:r>
      <w:r>
        <w:rPr>
          <w:rFonts w:ascii="Calibri" w:hAnsi="Calibri" w:cs="Arial"/>
          <w:b/>
          <w:sz w:val="24"/>
          <w:szCs w:val="24"/>
        </w:rPr>
        <w:t xml:space="preserve">….….. </w:t>
      </w:r>
      <w:r>
        <w:rPr>
          <w:rFonts w:ascii="Calibri" w:hAnsi="Calibri" w:cs="Arial"/>
          <w:sz w:val="24"/>
          <w:szCs w:val="24"/>
        </w:rPr>
        <w:t xml:space="preserve">PLN brutto tj. z podatkiem VAT (słownie złotych: ………..……………………… …/100) za </w:t>
      </w:r>
      <w:r>
        <w:rPr>
          <w:rFonts w:cs="Arial"/>
          <w:sz w:val="24"/>
          <w:szCs w:val="24"/>
        </w:rPr>
        <w:t xml:space="preserve">dwa </w:t>
      </w:r>
      <w:r>
        <w:rPr>
          <w:rFonts w:ascii="Calibri" w:hAnsi="Calibri" w:cs="Arial"/>
          <w:sz w:val="24"/>
          <w:szCs w:val="24"/>
        </w:rPr>
        <w:t>pozostające w jego dyspozycji urządzeni</w:t>
      </w:r>
      <w:r>
        <w:rPr>
          <w:rFonts w:cs="Arial"/>
          <w:sz w:val="24"/>
          <w:szCs w:val="24"/>
        </w:rPr>
        <w:t>a</w:t>
      </w:r>
      <w:r>
        <w:rPr>
          <w:rFonts w:ascii="Calibri" w:hAnsi="Calibri" w:cs="Arial"/>
          <w:sz w:val="24"/>
          <w:szCs w:val="24"/>
        </w:rPr>
        <w:t>. Kwota ta obejmuje wszelkie koszty, o</w:t>
      </w:r>
      <w:r>
        <w:rPr>
          <w:rFonts w:ascii="Calibri" w:hAnsi="Calibri" w:cs="Arial"/>
          <w:b/>
          <w:bCs/>
          <w:sz w:val="24"/>
          <w:szCs w:val="24"/>
        </w:rPr>
        <w:t xml:space="preserve"> </w:t>
      </w:r>
      <w:r>
        <w:rPr>
          <w:rFonts w:ascii="Calibri" w:hAnsi="Calibri" w:cs="Arial"/>
          <w:sz w:val="24"/>
          <w:szCs w:val="24"/>
        </w:rPr>
        <w:t>których mowa w § 1 ust. 4 i 5.</w:t>
      </w:r>
    </w:p>
    <w:p w:rsidR="00777BB3" w:rsidRDefault="0095226D">
      <w:pPr>
        <w:numPr>
          <w:ilvl w:val="0"/>
          <w:numId w:val="3"/>
        </w:numPr>
        <w:jc w:val="both"/>
        <w:rPr>
          <w:rFonts w:ascii="Calibri" w:hAnsi="Calibri"/>
          <w:sz w:val="24"/>
          <w:szCs w:val="24"/>
        </w:rPr>
      </w:pPr>
      <w:r>
        <w:rPr>
          <w:rFonts w:ascii="Calibri" w:hAnsi="Calibri" w:cs="Arial"/>
          <w:sz w:val="24"/>
          <w:szCs w:val="24"/>
        </w:rPr>
        <w:t xml:space="preserve">Nie dopuszcza się zmiany, korekty lub aktualizacji cennika produktów i usług </w:t>
      </w:r>
      <w:r>
        <w:rPr>
          <w:rFonts w:ascii="Calibri" w:hAnsi="Calibri" w:cs="Arial"/>
          <w:sz w:val="24"/>
          <w:szCs w:val="24"/>
        </w:rPr>
        <w:br/>
        <w:t>w okresie trwania umowy.</w:t>
      </w:r>
    </w:p>
    <w:p w:rsidR="00777BB3" w:rsidRDefault="0095226D">
      <w:pPr>
        <w:numPr>
          <w:ilvl w:val="0"/>
          <w:numId w:val="3"/>
        </w:numPr>
        <w:jc w:val="both"/>
        <w:rPr>
          <w:rFonts w:ascii="Calibri" w:hAnsi="Calibri"/>
          <w:sz w:val="24"/>
          <w:szCs w:val="24"/>
        </w:rPr>
      </w:pPr>
      <w:r>
        <w:rPr>
          <w:rFonts w:cs="Arial"/>
          <w:sz w:val="24"/>
          <w:szCs w:val="24"/>
        </w:rPr>
        <w:t>Wykonawca</w:t>
      </w:r>
      <w:r>
        <w:rPr>
          <w:rFonts w:ascii="Calibri" w:hAnsi="Calibri" w:cs="Arial"/>
          <w:sz w:val="24"/>
          <w:szCs w:val="24"/>
        </w:rPr>
        <w:t xml:space="preserve"> będzie obciążał </w:t>
      </w:r>
      <w:r>
        <w:rPr>
          <w:rFonts w:cs="Arial"/>
          <w:sz w:val="24"/>
          <w:szCs w:val="24"/>
        </w:rPr>
        <w:t xml:space="preserve">Zamawiającego </w:t>
      </w:r>
      <w:r>
        <w:rPr>
          <w:rFonts w:ascii="Calibri" w:hAnsi="Calibri" w:cs="Arial"/>
          <w:sz w:val="24"/>
          <w:szCs w:val="24"/>
        </w:rPr>
        <w:t>za dzierżawę urządzeń jeden raz w miesiącu, a fakturowanie odbywać się będzie na koniec miesiąca. Wykonawca jest zobowiązany do wystawienia Faktury VAT do 5-go roboczego dnia każdego miesiąca kalendarzowego.</w:t>
      </w:r>
    </w:p>
    <w:p w:rsidR="00777BB3" w:rsidRDefault="0095226D">
      <w:pPr>
        <w:numPr>
          <w:ilvl w:val="0"/>
          <w:numId w:val="3"/>
        </w:numPr>
        <w:jc w:val="both"/>
        <w:rPr>
          <w:rFonts w:ascii="Calibri" w:hAnsi="Calibri"/>
          <w:sz w:val="24"/>
          <w:szCs w:val="24"/>
        </w:rPr>
      </w:pPr>
      <w:r>
        <w:rPr>
          <w:rFonts w:ascii="Calibri" w:hAnsi="Calibri" w:cs="Arial"/>
          <w:sz w:val="24"/>
          <w:szCs w:val="24"/>
        </w:rPr>
        <w:t xml:space="preserve">Należność będzie regulowana na podstawie prawidłowo wystawionej przez </w:t>
      </w:r>
      <w:r>
        <w:rPr>
          <w:rFonts w:cs="Arial"/>
          <w:sz w:val="24"/>
          <w:szCs w:val="24"/>
        </w:rPr>
        <w:t>Wykonawcę</w:t>
      </w:r>
      <w:r>
        <w:rPr>
          <w:rFonts w:ascii="Calibri" w:hAnsi="Calibri" w:cs="Arial"/>
          <w:sz w:val="24"/>
          <w:szCs w:val="24"/>
        </w:rPr>
        <w:t xml:space="preserve"> faktury w </w:t>
      </w:r>
      <w:r>
        <w:rPr>
          <w:rFonts w:cs="Arial"/>
          <w:sz w:val="24"/>
          <w:szCs w:val="24"/>
        </w:rPr>
        <w:t xml:space="preserve">terminie 14 </w:t>
      </w:r>
      <w:r>
        <w:rPr>
          <w:rFonts w:ascii="Calibri" w:hAnsi="Calibri" w:cs="Arial"/>
          <w:sz w:val="24"/>
          <w:szCs w:val="24"/>
        </w:rPr>
        <w:t xml:space="preserve">dni od daty dostarczenia faktury do siedziby </w:t>
      </w:r>
      <w:r>
        <w:rPr>
          <w:rFonts w:cs="Arial"/>
          <w:sz w:val="24"/>
          <w:szCs w:val="24"/>
        </w:rPr>
        <w:t>Zamawiającego , tj. Zarządu Zlewni w Gorzowie Wlkp.</w:t>
      </w:r>
    </w:p>
    <w:p w:rsidR="00777BB3" w:rsidRDefault="0095226D">
      <w:pPr>
        <w:pStyle w:val="Akapitzlist"/>
        <w:numPr>
          <w:ilvl w:val="0"/>
          <w:numId w:val="3"/>
        </w:numPr>
        <w:spacing w:after="0" w:line="360" w:lineRule="auto"/>
        <w:ind w:left="357" w:hanging="357"/>
        <w:jc w:val="both"/>
        <w:rPr>
          <w:rFonts w:ascii="Calibri" w:hAnsi="Calibri"/>
          <w:sz w:val="24"/>
          <w:szCs w:val="24"/>
        </w:rPr>
      </w:pPr>
      <w:r>
        <w:rPr>
          <w:rFonts w:ascii="Calibri" w:hAnsi="Calibri" w:cs="Times New Roman"/>
          <w:sz w:val="24"/>
          <w:szCs w:val="24"/>
          <w:lang w:eastAsia="zh-CN"/>
        </w:rPr>
        <w:t xml:space="preserve">Wykonawca zobowiązany jest do wystawienia faktur VAT z następującymi danymi: </w:t>
      </w:r>
    </w:p>
    <w:p w:rsidR="00777BB3" w:rsidRDefault="0095226D">
      <w:pPr>
        <w:pStyle w:val="Akapitzlist"/>
        <w:spacing w:after="0" w:line="360" w:lineRule="auto"/>
        <w:ind w:left="1004"/>
        <w:jc w:val="both"/>
      </w:pPr>
      <w:r>
        <w:rPr>
          <w:rFonts w:ascii="Calibri" w:hAnsi="Calibri" w:cs="Times New Roman"/>
          <w:sz w:val="24"/>
          <w:szCs w:val="24"/>
          <w:lang w:eastAsia="zh-CN"/>
        </w:rPr>
        <w:t xml:space="preserve">Nabywca: </w:t>
      </w:r>
      <w:r>
        <w:rPr>
          <w:rStyle w:val="Domylnaczcionkaakapitu1"/>
          <w:rFonts w:ascii="Calibri" w:eastAsia="Calibri" w:hAnsi="Calibri" w:cs="Calibri"/>
          <w:b/>
          <w:sz w:val="24"/>
          <w:szCs w:val="24"/>
        </w:rPr>
        <w:t xml:space="preserve">Państwowym Gospodarstwem Wodnym Wody Polskie, </w:t>
      </w:r>
    </w:p>
    <w:p w:rsidR="00777BB3" w:rsidRDefault="0095226D">
      <w:pPr>
        <w:pStyle w:val="Akapitzlist"/>
        <w:spacing w:after="0" w:line="360" w:lineRule="auto"/>
        <w:ind w:left="1364"/>
        <w:jc w:val="both"/>
      </w:pPr>
      <w:r>
        <w:rPr>
          <w:rStyle w:val="Domylnaczcionkaakapitu1"/>
          <w:rFonts w:ascii="Calibri" w:eastAsia="Calibri" w:hAnsi="Calibri" w:cs="Calibri"/>
          <w:b/>
          <w:sz w:val="24"/>
          <w:szCs w:val="24"/>
        </w:rPr>
        <w:t xml:space="preserve">      ul. Grzybowska 80/82, 00-844 Warszawa,  NIP 5272825616</w:t>
      </w:r>
    </w:p>
    <w:p w:rsidR="00777BB3" w:rsidRDefault="00777BB3">
      <w:pPr>
        <w:pStyle w:val="Akapitzlist"/>
        <w:spacing w:after="0" w:line="360" w:lineRule="auto"/>
        <w:ind w:left="1364"/>
        <w:jc w:val="both"/>
        <w:rPr>
          <w:rStyle w:val="Domylnaczcionkaakapitu1"/>
          <w:rFonts w:ascii="Calibri" w:eastAsia="Calibri" w:hAnsi="Calibri" w:cs="Calibri"/>
          <w:b/>
          <w:sz w:val="24"/>
          <w:szCs w:val="24"/>
        </w:rPr>
      </w:pPr>
    </w:p>
    <w:p w:rsidR="00777BB3" w:rsidRDefault="0095226D">
      <w:pPr>
        <w:pStyle w:val="Akapitzlist"/>
        <w:spacing w:after="0" w:line="360" w:lineRule="auto"/>
        <w:ind w:left="1440"/>
        <w:jc w:val="both"/>
      </w:pPr>
      <w:r>
        <w:rPr>
          <w:rFonts w:ascii="Calibri" w:hAnsi="Calibri" w:cs="Times New Roman"/>
          <w:sz w:val="24"/>
          <w:szCs w:val="24"/>
          <w:lang w:eastAsia="zh-CN"/>
        </w:rPr>
        <w:t xml:space="preserve">Odbiorca:     </w:t>
      </w:r>
      <w:r>
        <w:rPr>
          <w:rStyle w:val="Domylnaczcionkaakapitu1"/>
          <w:rFonts w:ascii="Calibri" w:eastAsia="Calibri" w:hAnsi="Calibri" w:cs="Calibri"/>
          <w:b/>
          <w:sz w:val="24"/>
          <w:szCs w:val="24"/>
        </w:rPr>
        <w:t xml:space="preserve">Zarząd Zlewni w Gorzowie Wlkp., </w:t>
      </w:r>
    </w:p>
    <w:p w:rsidR="00777BB3" w:rsidRDefault="0095226D">
      <w:pPr>
        <w:pStyle w:val="Akapitzlist"/>
        <w:spacing w:after="0" w:line="360" w:lineRule="auto"/>
        <w:ind w:left="1004"/>
        <w:jc w:val="both"/>
        <w:rPr>
          <w:b/>
          <w:bCs/>
        </w:rPr>
      </w:pPr>
      <w:r>
        <w:rPr>
          <w:rStyle w:val="Domylnaczcionkaakapitu1"/>
          <w:rFonts w:ascii="Calibri" w:eastAsia="Calibri" w:hAnsi="Calibri" w:cs="Calibri"/>
          <w:b/>
          <w:bCs/>
          <w:sz w:val="24"/>
          <w:szCs w:val="24"/>
        </w:rPr>
        <w:t xml:space="preserve">                 ul. Walczaka 25a,   66-400 Gorzów Wlkp.</w:t>
      </w:r>
      <w:r>
        <w:rPr>
          <w:rFonts w:ascii="Calibri" w:hAnsi="Calibri" w:cs="Times New Roman"/>
          <w:b/>
          <w:bCs/>
          <w:sz w:val="24"/>
          <w:szCs w:val="24"/>
          <w:lang w:eastAsia="zh-CN"/>
        </w:rPr>
        <w:t xml:space="preserve">  </w:t>
      </w:r>
    </w:p>
    <w:p w:rsidR="00777BB3" w:rsidRDefault="0095226D" w:rsidP="00F625A1">
      <w:pPr>
        <w:jc w:val="center"/>
        <w:rPr>
          <w:rFonts w:ascii="Calibri" w:hAnsi="Calibri" w:cs="Arial"/>
          <w:b/>
          <w:sz w:val="24"/>
          <w:szCs w:val="24"/>
        </w:rPr>
      </w:pPr>
      <w:bookmarkStart w:id="1" w:name="__DdeLink__1941_920312538"/>
      <w:r>
        <w:rPr>
          <w:rFonts w:ascii="Calibri" w:hAnsi="Calibri" w:cs="Arial"/>
          <w:b/>
          <w:sz w:val="24"/>
          <w:szCs w:val="24"/>
        </w:rPr>
        <w:t>§ 5</w:t>
      </w:r>
      <w:bookmarkEnd w:id="1"/>
    </w:p>
    <w:p w:rsidR="00777BB3" w:rsidRDefault="0095226D">
      <w:pPr>
        <w:numPr>
          <w:ilvl w:val="0"/>
          <w:numId w:val="4"/>
        </w:numPr>
        <w:rPr>
          <w:rFonts w:ascii="Calibri" w:hAnsi="Calibri"/>
          <w:sz w:val="24"/>
          <w:szCs w:val="24"/>
        </w:rPr>
      </w:pPr>
      <w:r>
        <w:rPr>
          <w:rFonts w:ascii="Calibri" w:hAnsi="Calibri" w:cs="Arial"/>
          <w:sz w:val="24"/>
          <w:szCs w:val="24"/>
        </w:rPr>
        <w:t xml:space="preserve">Umowa zostaje zawarta na okres od dnia </w:t>
      </w:r>
      <w:r>
        <w:rPr>
          <w:rFonts w:ascii="Calibri" w:hAnsi="Calibri" w:cs="Arial"/>
          <w:b/>
          <w:sz w:val="24"/>
          <w:szCs w:val="24"/>
        </w:rPr>
        <w:t>01.0</w:t>
      </w:r>
      <w:r w:rsidR="0099386B">
        <w:rPr>
          <w:rFonts w:ascii="Calibri" w:hAnsi="Calibri" w:cs="Arial"/>
          <w:b/>
          <w:sz w:val="24"/>
          <w:szCs w:val="24"/>
        </w:rPr>
        <w:t>6</w:t>
      </w:r>
      <w:r>
        <w:rPr>
          <w:rFonts w:ascii="Calibri" w:hAnsi="Calibri" w:cs="Arial"/>
          <w:b/>
          <w:sz w:val="24"/>
          <w:szCs w:val="24"/>
        </w:rPr>
        <w:t>.20</w:t>
      </w:r>
      <w:r>
        <w:rPr>
          <w:rFonts w:cs="Arial"/>
          <w:b/>
          <w:sz w:val="24"/>
          <w:szCs w:val="24"/>
        </w:rPr>
        <w:t>20</w:t>
      </w:r>
      <w:r>
        <w:rPr>
          <w:rFonts w:ascii="Calibri" w:hAnsi="Calibri" w:cs="Arial"/>
          <w:b/>
          <w:sz w:val="24"/>
          <w:szCs w:val="24"/>
        </w:rPr>
        <w:t xml:space="preserve"> r. </w:t>
      </w:r>
      <w:r>
        <w:rPr>
          <w:rFonts w:ascii="Calibri" w:hAnsi="Calibri" w:cs="Arial"/>
          <w:sz w:val="24"/>
          <w:szCs w:val="24"/>
        </w:rPr>
        <w:t xml:space="preserve">do </w:t>
      </w:r>
      <w:r>
        <w:rPr>
          <w:rFonts w:ascii="Calibri" w:hAnsi="Calibri" w:cs="Arial"/>
          <w:b/>
          <w:sz w:val="24"/>
          <w:szCs w:val="24"/>
        </w:rPr>
        <w:t>3</w:t>
      </w:r>
      <w:r w:rsidR="0099386B">
        <w:rPr>
          <w:rFonts w:ascii="Calibri" w:hAnsi="Calibri" w:cs="Arial"/>
          <w:b/>
          <w:sz w:val="24"/>
          <w:szCs w:val="24"/>
        </w:rPr>
        <w:t>1</w:t>
      </w:r>
      <w:r>
        <w:rPr>
          <w:rFonts w:ascii="Calibri" w:hAnsi="Calibri" w:cs="Arial"/>
          <w:b/>
          <w:sz w:val="24"/>
          <w:szCs w:val="24"/>
        </w:rPr>
        <w:t>.0</w:t>
      </w:r>
      <w:r w:rsidR="0099386B">
        <w:rPr>
          <w:rFonts w:ascii="Calibri" w:hAnsi="Calibri" w:cs="Arial"/>
          <w:b/>
          <w:sz w:val="24"/>
          <w:szCs w:val="24"/>
        </w:rPr>
        <w:t>5</w:t>
      </w:r>
      <w:r>
        <w:rPr>
          <w:rFonts w:cs="Arial"/>
          <w:b/>
          <w:sz w:val="24"/>
          <w:szCs w:val="24"/>
        </w:rPr>
        <w:t>.202</w:t>
      </w:r>
      <w:r w:rsidR="007165D3">
        <w:rPr>
          <w:rFonts w:cs="Arial"/>
          <w:b/>
          <w:sz w:val="24"/>
          <w:szCs w:val="24"/>
        </w:rPr>
        <w:t>2</w:t>
      </w:r>
      <w:r>
        <w:rPr>
          <w:rFonts w:ascii="Calibri" w:hAnsi="Calibri" w:cs="Arial"/>
          <w:b/>
          <w:sz w:val="24"/>
          <w:szCs w:val="24"/>
        </w:rPr>
        <w:t xml:space="preserve"> r.</w:t>
      </w:r>
    </w:p>
    <w:p w:rsidR="00777BB3" w:rsidRDefault="0095226D">
      <w:pPr>
        <w:numPr>
          <w:ilvl w:val="0"/>
          <w:numId w:val="4"/>
        </w:numPr>
      </w:pPr>
      <w:r>
        <w:rPr>
          <w:rFonts w:cs="Arial"/>
          <w:sz w:val="24"/>
          <w:szCs w:val="24"/>
        </w:rPr>
        <w:t>Wykonawca</w:t>
      </w:r>
      <w:r>
        <w:rPr>
          <w:rFonts w:ascii="Calibri" w:hAnsi="Calibri" w:cs="Arial"/>
          <w:sz w:val="24"/>
          <w:szCs w:val="24"/>
        </w:rPr>
        <w:t xml:space="preserve"> zainstaluje urządzenia w siedzibie Zamawiającego , tj.  Z</w:t>
      </w:r>
      <w:r>
        <w:rPr>
          <w:rStyle w:val="Domylnaczcionkaakapitu1"/>
          <w:rFonts w:ascii="Calibri" w:eastAsia="Calibri" w:hAnsi="Calibri" w:cs="Calibri"/>
          <w:sz w:val="24"/>
          <w:szCs w:val="24"/>
        </w:rPr>
        <w:t>arząd Zlewni w Gorzowie Wlkp., ul Walczaka 25a,   66-400 Gorzów Wlkp.</w:t>
      </w:r>
      <w:r>
        <w:rPr>
          <w:rFonts w:ascii="Calibri" w:hAnsi="Calibri" w:cs="Times New Roman"/>
          <w:sz w:val="24"/>
          <w:szCs w:val="24"/>
          <w:lang w:eastAsia="zh-CN"/>
        </w:rPr>
        <w:t xml:space="preserve"> ,</w:t>
      </w:r>
      <w:r>
        <w:rPr>
          <w:rFonts w:ascii="Calibri" w:hAnsi="Calibri" w:cs="Arial"/>
          <w:sz w:val="24"/>
          <w:szCs w:val="24"/>
        </w:rPr>
        <w:t xml:space="preserve"> w terminie do ………………...</w:t>
      </w:r>
    </w:p>
    <w:p w:rsidR="00777BB3" w:rsidRDefault="0095226D">
      <w:pPr>
        <w:numPr>
          <w:ilvl w:val="0"/>
          <w:numId w:val="4"/>
        </w:numPr>
        <w:jc w:val="both"/>
      </w:pPr>
      <w:r>
        <w:rPr>
          <w:rFonts w:ascii="Calibri" w:hAnsi="Calibri" w:cs="Arial"/>
          <w:sz w:val="24"/>
          <w:szCs w:val="24"/>
        </w:rPr>
        <w:t>Zgłaszanie usterek i nieprawidłowości w działaniu urządzeń (w tym: zgłoszenie</w:t>
      </w:r>
      <w:r>
        <w:rPr>
          <w:rFonts w:ascii="Calibri" w:hAnsi="Calibri" w:cs="Arial"/>
          <w:b/>
          <w:sz w:val="24"/>
          <w:szCs w:val="24"/>
        </w:rPr>
        <w:t xml:space="preserve"> </w:t>
      </w:r>
      <w:r>
        <w:rPr>
          <w:rFonts w:ascii="Calibri" w:hAnsi="Calibri" w:cs="Arial"/>
          <w:sz w:val="24"/>
          <w:szCs w:val="24"/>
        </w:rPr>
        <w:t xml:space="preserve">konieczności wymiany butli z CO2 i ew. wymiany filtrów, ) odbywać się będzie </w:t>
      </w:r>
      <w:r>
        <w:rPr>
          <w:rFonts w:cs="Arial"/>
          <w:sz w:val="24"/>
          <w:szCs w:val="24"/>
        </w:rPr>
        <w:t xml:space="preserve">stosownie do danych w ust.7§ 10 </w:t>
      </w:r>
      <w:r>
        <w:rPr>
          <w:rFonts w:ascii="Calibri" w:hAnsi="Calibri" w:cs="Arial"/>
          <w:sz w:val="24"/>
          <w:szCs w:val="24"/>
        </w:rPr>
        <w:t xml:space="preserve">– w przypadku zgłoszenia do godz. 12:00 - wymiana w dniu następnym (roboczym) w godz. 8.00-15.00, a w przypadku zgłoszenia po godz. 12:00 - wymiana maksymalnie w ciągu dwóch dni (roboczych) w godz. 8.00-15.00.  </w:t>
      </w:r>
    </w:p>
    <w:p w:rsidR="00777BB3" w:rsidRDefault="0095226D">
      <w:pPr>
        <w:numPr>
          <w:ilvl w:val="0"/>
          <w:numId w:val="4"/>
        </w:numPr>
        <w:jc w:val="both"/>
        <w:rPr>
          <w:rFonts w:ascii="Calibri" w:hAnsi="Calibri"/>
          <w:sz w:val="24"/>
          <w:szCs w:val="24"/>
        </w:rPr>
      </w:pPr>
      <w:r>
        <w:rPr>
          <w:rFonts w:ascii="Calibri" w:hAnsi="Calibri" w:cs="Arial"/>
          <w:sz w:val="24"/>
          <w:szCs w:val="24"/>
        </w:rPr>
        <w:t>Instalacja urządzeń następuje za pokwitowaniem.</w:t>
      </w:r>
    </w:p>
    <w:p w:rsidR="00777BB3" w:rsidRDefault="0095226D">
      <w:pPr>
        <w:numPr>
          <w:ilvl w:val="0"/>
          <w:numId w:val="4"/>
        </w:numPr>
        <w:jc w:val="both"/>
        <w:rPr>
          <w:rFonts w:ascii="Calibri" w:hAnsi="Calibri"/>
          <w:sz w:val="24"/>
          <w:szCs w:val="24"/>
        </w:rPr>
      </w:pPr>
      <w:r>
        <w:rPr>
          <w:rFonts w:cs="Arial"/>
          <w:sz w:val="24"/>
          <w:szCs w:val="24"/>
        </w:rPr>
        <w:t>Wykonawca</w:t>
      </w:r>
      <w:r>
        <w:rPr>
          <w:rFonts w:ascii="Calibri" w:hAnsi="Calibri" w:cs="Arial"/>
          <w:sz w:val="24"/>
          <w:szCs w:val="24"/>
        </w:rPr>
        <w:t xml:space="preserve"> zobowiązuje się do bezpłatnych napraw zainstalowanych urządzeń, wynikających z ich normalnego użytkowania. Koszty napraw urządzeń wynikające</w:t>
      </w:r>
      <w:r>
        <w:rPr>
          <w:rFonts w:ascii="Calibri" w:hAnsi="Calibri" w:cs="Arial"/>
          <w:b/>
          <w:sz w:val="24"/>
          <w:szCs w:val="24"/>
        </w:rPr>
        <w:t xml:space="preserve"> </w:t>
      </w:r>
      <w:r>
        <w:rPr>
          <w:rFonts w:ascii="Calibri" w:hAnsi="Calibri" w:cs="Arial"/>
          <w:sz w:val="24"/>
          <w:szCs w:val="24"/>
        </w:rPr>
        <w:t xml:space="preserve">z ich użytkowania niezgodnie z instrukcją obsługi ponosi </w:t>
      </w:r>
      <w:r>
        <w:rPr>
          <w:rFonts w:cs="Arial"/>
          <w:sz w:val="24"/>
          <w:szCs w:val="24"/>
        </w:rPr>
        <w:t xml:space="preserve">Zamawiający. </w:t>
      </w:r>
    </w:p>
    <w:p w:rsidR="00777BB3" w:rsidRDefault="0095226D">
      <w:pPr>
        <w:jc w:val="center"/>
        <w:rPr>
          <w:rFonts w:ascii="Calibri" w:hAnsi="Calibri" w:cs="Arial"/>
          <w:b/>
          <w:sz w:val="24"/>
          <w:szCs w:val="24"/>
        </w:rPr>
      </w:pPr>
      <w:r>
        <w:rPr>
          <w:rFonts w:ascii="Calibri" w:hAnsi="Calibri" w:cs="Arial"/>
          <w:b/>
          <w:sz w:val="24"/>
          <w:szCs w:val="24"/>
        </w:rPr>
        <w:t>§ 6</w:t>
      </w:r>
    </w:p>
    <w:p w:rsidR="00777BB3" w:rsidRDefault="0095226D">
      <w:pPr>
        <w:numPr>
          <w:ilvl w:val="0"/>
          <w:numId w:val="5"/>
        </w:numPr>
        <w:jc w:val="both"/>
        <w:rPr>
          <w:rFonts w:ascii="Calibri" w:hAnsi="Calibri"/>
          <w:sz w:val="24"/>
          <w:szCs w:val="24"/>
        </w:rPr>
      </w:pPr>
      <w:r>
        <w:rPr>
          <w:rFonts w:cs="Arial"/>
          <w:sz w:val="24"/>
          <w:szCs w:val="24"/>
        </w:rPr>
        <w:t>Wykonawca</w:t>
      </w:r>
      <w:r>
        <w:rPr>
          <w:rFonts w:ascii="Calibri" w:hAnsi="Calibri" w:cs="Arial"/>
          <w:sz w:val="24"/>
          <w:szCs w:val="24"/>
        </w:rPr>
        <w:t xml:space="preserve"> nie może powierzyć wykonania przedmiotu niniejszej Umowy osobie trzeciej bez zgody Zamawiającego wyrażonej na piśmie pod rygorem nieważności.</w:t>
      </w:r>
    </w:p>
    <w:p w:rsidR="00777BB3" w:rsidRDefault="0095226D">
      <w:pPr>
        <w:numPr>
          <w:ilvl w:val="0"/>
          <w:numId w:val="5"/>
        </w:numPr>
        <w:jc w:val="both"/>
        <w:rPr>
          <w:rFonts w:ascii="Calibri" w:hAnsi="Calibri"/>
          <w:sz w:val="24"/>
          <w:szCs w:val="24"/>
        </w:rPr>
      </w:pPr>
      <w:r>
        <w:rPr>
          <w:rFonts w:ascii="Calibri" w:hAnsi="Calibri" w:cs="Arial"/>
          <w:sz w:val="24"/>
          <w:szCs w:val="24"/>
        </w:rPr>
        <w:lastRenderedPageBreak/>
        <w:t xml:space="preserve">W razie naruszenia postanowienia ust.1 </w:t>
      </w:r>
      <w:r>
        <w:rPr>
          <w:rFonts w:cs="Arial"/>
          <w:sz w:val="24"/>
          <w:szCs w:val="24"/>
        </w:rPr>
        <w:t>Zamawiający</w:t>
      </w:r>
      <w:r>
        <w:rPr>
          <w:rFonts w:ascii="Calibri" w:hAnsi="Calibri" w:cs="Arial"/>
          <w:sz w:val="24"/>
          <w:szCs w:val="24"/>
        </w:rPr>
        <w:t xml:space="preserve"> może od Umowy odstąpić ze skutkiem natychmiastowym.</w:t>
      </w:r>
    </w:p>
    <w:p w:rsidR="00777BB3" w:rsidRDefault="0095226D">
      <w:pPr>
        <w:numPr>
          <w:ilvl w:val="0"/>
          <w:numId w:val="5"/>
        </w:numPr>
        <w:jc w:val="both"/>
        <w:rPr>
          <w:rFonts w:ascii="Calibri" w:hAnsi="Calibri"/>
          <w:sz w:val="24"/>
          <w:szCs w:val="24"/>
        </w:rPr>
      </w:pPr>
      <w:r>
        <w:rPr>
          <w:rFonts w:ascii="Calibri" w:hAnsi="Calibr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14 dni od dnia powzięcia wiadomości o tych okolicznościach.</w:t>
      </w:r>
    </w:p>
    <w:p w:rsidR="00777BB3" w:rsidRDefault="0095226D">
      <w:pPr>
        <w:ind w:left="4260"/>
        <w:rPr>
          <w:rFonts w:ascii="Calibri" w:hAnsi="Calibri"/>
          <w:sz w:val="24"/>
          <w:szCs w:val="24"/>
        </w:rPr>
      </w:pPr>
      <w:r>
        <w:rPr>
          <w:rFonts w:ascii="Calibri" w:hAnsi="Calibri" w:cs="Arial"/>
          <w:b/>
          <w:sz w:val="24"/>
          <w:szCs w:val="24"/>
        </w:rPr>
        <w:br/>
        <w:t xml:space="preserve"> § 7</w:t>
      </w:r>
    </w:p>
    <w:p w:rsidR="00777BB3" w:rsidRDefault="0095226D">
      <w:pPr>
        <w:jc w:val="both"/>
        <w:rPr>
          <w:rFonts w:ascii="Calibri" w:hAnsi="Calibri"/>
          <w:sz w:val="24"/>
          <w:szCs w:val="24"/>
        </w:rPr>
      </w:pPr>
      <w:r>
        <w:rPr>
          <w:rFonts w:ascii="Calibri" w:hAnsi="Calibri" w:cs="Arial"/>
          <w:sz w:val="24"/>
          <w:szCs w:val="24"/>
        </w:rPr>
        <w:t xml:space="preserve">Strony zgodnie postanawiają, że obowiązującą je formą odszkodowania będą kary umowne tj.: w przypadku odstąpienia od Umowy przez </w:t>
      </w:r>
      <w:r>
        <w:rPr>
          <w:rFonts w:cs="Arial"/>
          <w:sz w:val="24"/>
          <w:szCs w:val="24"/>
        </w:rPr>
        <w:t>Zamawiającego</w:t>
      </w:r>
      <w:r>
        <w:rPr>
          <w:rFonts w:ascii="Calibri" w:hAnsi="Calibri" w:cs="Arial"/>
          <w:sz w:val="24"/>
          <w:szCs w:val="24"/>
        </w:rPr>
        <w:t xml:space="preserve"> z przyczyn leżących po</w:t>
      </w:r>
      <w:r>
        <w:rPr>
          <w:rFonts w:ascii="Calibri" w:hAnsi="Calibri" w:cs="Arial"/>
          <w:sz w:val="24"/>
          <w:szCs w:val="24"/>
        </w:rPr>
        <w:br/>
        <w:t xml:space="preserve">    stronie </w:t>
      </w:r>
      <w:r>
        <w:rPr>
          <w:rFonts w:cs="Arial"/>
          <w:sz w:val="24"/>
          <w:szCs w:val="24"/>
        </w:rPr>
        <w:t>Wykonawcy</w:t>
      </w:r>
      <w:r>
        <w:rPr>
          <w:rFonts w:ascii="Calibri" w:hAnsi="Calibri" w:cs="Arial"/>
          <w:sz w:val="24"/>
          <w:szCs w:val="24"/>
        </w:rPr>
        <w:t xml:space="preserve">, </w:t>
      </w:r>
      <w:r>
        <w:rPr>
          <w:rFonts w:cs="Arial"/>
          <w:sz w:val="24"/>
          <w:szCs w:val="24"/>
        </w:rPr>
        <w:t>Wykonawca</w:t>
      </w:r>
      <w:r>
        <w:rPr>
          <w:rFonts w:ascii="Calibri" w:hAnsi="Calibri" w:cs="Arial"/>
          <w:sz w:val="24"/>
          <w:szCs w:val="24"/>
        </w:rPr>
        <w:t xml:space="preserve"> zobowiązany jest do zapłaty na rzecz</w:t>
      </w:r>
      <w:r>
        <w:rPr>
          <w:rFonts w:ascii="Calibri" w:hAnsi="Calibri" w:cs="Arial"/>
          <w:sz w:val="24"/>
          <w:szCs w:val="24"/>
        </w:rPr>
        <w:br/>
        <w:t xml:space="preserve">    Zleceniodawcy kary umownej w wysokości 2 500,00zł (słownie złotych: dwa</w:t>
      </w:r>
      <w:r>
        <w:rPr>
          <w:rFonts w:ascii="Calibri" w:hAnsi="Calibri" w:cs="Arial"/>
          <w:sz w:val="24"/>
          <w:szCs w:val="24"/>
        </w:rPr>
        <w:br/>
        <w:t xml:space="preserve">    tysiące pięćset 00/100).</w:t>
      </w:r>
    </w:p>
    <w:p w:rsidR="00777BB3" w:rsidRDefault="0095226D">
      <w:pPr>
        <w:jc w:val="center"/>
        <w:rPr>
          <w:rFonts w:ascii="Calibri" w:hAnsi="Calibri"/>
          <w:sz w:val="24"/>
          <w:szCs w:val="24"/>
        </w:rPr>
      </w:pPr>
      <w:r>
        <w:rPr>
          <w:rFonts w:ascii="Calibri" w:hAnsi="Calibri" w:cs="Arial"/>
          <w:b/>
          <w:sz w:val="24"/>
          <w:szCs w:val="24"/>
        </w:rPr>
        <w:t>§ 8</w:t>
      </w:r>
    </w:p>
    <w:p w:rsidR="00777BB3" w:rsidRDefault="0095226D">
      <w:pPr>
        <w:numPr>
          <w:ilvl w:val="0"/>
          <w:numId w:val="6"/>
        </w:numPr>
        <w:jc w:val="both"/>
        <w:rPr>
          <w:rFonts w:ascii="Calibri" w:hAnsi="Calibri"/>
          <w:sz w:val="24"/>
          <w:szCs w:val="24"/>
        </w:rPr>
      </w:pPr>
      <w:r>
        <w:rPr>
          <w:rFonts w:cs="Arial"/>
          <w:sz w:val="24"/>
          <w:szCs w:val="24"/>
        </w:rPr>
        <w:t>Wykonawca</w:t>
      </w:r>
      <w:r>
        <w:rPr>
          <w:rFonts w:ascii="Calibri" w:hAnsi="Calibri" w:cs="Arial"/>
          <w:sz w:val="24"/>
          <w:szCs w:val="24"/>
        </w:rPr>
        <w:t xml:space="preserve"> ponosi pełną odpowiedzialność za jakość wody (z wyjątkiem sytuacji określonej w § 3 ust.3) oraz za szkody w majątku </w:t>
      </w:r>
      <w:r>
        <w:rPr>
          <w:rFonts w:cs="Arial"/>
          <w:sz w:val="24"/>
          <w:szCs w:val="24"/>
        </w:rPr>
        <w:t>Zamawiającego</w:t>
      </w:r>
      <w:r>
        <w:rPr>
          <w:rFonts w:ascii="Calibri" w:hAnsi="Calibri" w:cs="Arial"/>
          <w:sz w:val="24"/>
          <w:szCs w:val="24"/>
        </w:rPr>
        <w:t xml:space="preserve"> powstałe w związku z wykonywaniem czynności z przyczyn leżących po jego stronie.</w:t>
      </w:r>
    </w:p>
    <w:p w:rsidR="00777BB3" w:rsidRDefault="0095226D">
      <w:pPr>
        <w:numPr>
          <w:ilvl w:val="0"/>
          <w:numId w:val="6"/>
        </w:numPr>
        <w:jc w:val="both"/>
        <w:rPr>
          <w:rFonts w:ascii="Calibri" w:hAnsi="Calibri"/>
          <w:sz w:val="24"/>
          <w:szCs w:val="24"/>
        </w:rPr>
      </w:pPr>
      <w:r>
        <w:rPr>
          <w:rFonts w:cs="Arial"/>
          <w:sz w:val="24"/>
          <w:szCs w:val="24"/>
        </w:rPr>
        <w:t xml:space="preserve">Wykonawca </w:t>
      </w:r>
      <w:r>
        <w:rPr>
          <w:rFonts w:ascii="Calibri" w:hAnsi="Calibri" w:cs="Arial"/>
          <w:sz w:val="24"/>
          <w:szCs w:val="24"/>
        </w:rPr>
        <w:t>oświadcza, że jest ubezpieczony od odpowiedzialności cywilnej.</w:t>
      </w:r>
    </w:p>
    <w:p w:rsidR="00777BB3" w:rsidRDefault="0095226D">
      <w:pPr>
        <w:jc w:val="center"/>
        <w:rPr>
          <w:rFonts w:ascii="Calibri" w:hAnsi="Calibri" w:cs="Arial"/>
          <w:sz w:val="24"/>
          <w:szCs w:val="24"/>
        </w:rPr>
      </w:pPr>
      <w:r>
        <w:rPr>
          <w:rFonts w:ascii="Calibri" w:hAnsi="Calibri" w:cs="Arial"/>
          <w:b/>
          <w:sz w:val="24"/>
          <w:szCs w:val="24"/>
        </w:rPr>
        <w:t>§ 9</w:t>
      </w:r>
    </w:p>
    <w:p w:rsidR="00777BB3" w:rsidRDefault="0095226D">
      <w:pPr>
        <w:numPr>
          <w:ilvl w:val="0"/>
          <w:numId w:val="7"/>
        </w:numPr>
        <w:jc w:val="both"/>
        <w:rPr>
          <w:rFonts w:ascii="Calibri" w:hAnsi="Calibri"/>
          <w:sz w:val="24"/>
          <w:szCs w:val="24"/>
        </w:rPr>
      </w:pPr>
      <w:r>
        <w:rPr>
          <w:rFonts w:ascii="Calibri" w:hAnsi="Calibri" w:cs="Arial"/>
          <w:sz w:val="24"/>
          <w:szCs w:val="24"/>
        </w:rPr>
        <w:t xml:space="preserve">Rozwiązanie Umowy może nastąpić na skutek wypowiedzenia dokonanego przez każdą ze stron, z zachowaniem </w:t>
      </w:r>
      <w:r>
        <w:rPr>
          <w:rFonts w:cs="Arial"/>
          <w:sz w:val="24"/>
          <w:szCs w:val="24"/>
        </w:rPr>
        <w:t>30-</w:t>
      </w:r>
      <w:r>
        <w:rPr>
          <w:rFonts w:ascii="Calibri" w:hAnsi="Calibri" w:cs="Arial"/>
          <w:sz w:val="24"/>
          <w:szCs w:val="24"/>
        </w:rPr>
        <w:t xml:space="preserve">dniowego okresu wypowiedzenia w przypadku nie dotrzymywania przez Zleceniobiorcę deklarowanych funkcji urządzenia lub parametrów wody, a także w przypadku powtarzającego się niedotrzymywania terminów wymian butli CO2, filtrów, oraz przeprowadzania czynności </w:t>
      </w:r>
      <w:proofErr w:type="spellStart"/>
      <w:r>
        <w:rPr>
          <w:rFonts w:ascii="Calibri" w:hAnsi="Calibri" w:cs="Arial"/>
          <w:sz w:val="24"/>
          <w:szCs w:val="24"/>
        </w:rPr>
        <w:t>sanityzacyjnych</w:t>
      </w:r>
      <w:proofErr w:type="spellEnd"/>
      <w:r>
        <w:rPr>
          <w:rFonts w:ascii="Calibri" w:hAnsi="Calibri" w:cs="Arial"/>
          <w:sz w:val="24"/>
          <w:szCs w:val="24"/>
        </w:rPr>
        <w:t xml:space="preserve"> zainstalowanych urządzeń.</w:t>
      </w:r>
    </w:p>
    <w:p w:rsidR="00777BB3" w:rsidRDefault="0095226D">
      <w:pPr>
        <w:numPr>
          <w:ilvl w:val="0"/>
          <w:numId w:val="7"/>
        </w:numPr>
        <w:spacing w:line="240" w:lineRule="auto"/>
        <w:jc w:val="both"/>
        <w:rPr>
          <w:rFonts w:ascii="Calibri" w:hAnsi="Calibri"/>
          <w:sz w:val="24"/>
          <w:szCs w:val="24"/>
        </w:rPr>
      </w:pPr>
      <w:r>
        <w:rPr>
          <w:rFonts w:ascii="Calibri" w:hAnsi="Calibri" w:cs="Arial"/>
          <w:sz w:val="24"/>
          <w:szCs w:val="24"/>
        </w:rPr>
        <w:t xml:space="preserve">W przypadku wcześniejszego rozwiązania Umowy z przyczyn nie leżących po stronie </w:t>
      </w:r>
      <w:r>
        <w:rPr>
          <w:rFonts w:cs="Arial"/>
          <w:sz w:val="24"/>
          <w:szCs w:val="24"/>
        </w:rPr>
        <w:t>Wykonawcy</w:t>
      </w:r>
      <w:r>
        <w:rPr>
          <w:rFonts w:ascii="Calibri" w:hAnsi="Calibri" w:cs="Arial"/>
          <w:sz w:val="24"/>
          <w:szCs w:val="24"/>
        </w:rPr>
        <w:t xml:space="preserve">, </w:t>
      </w:r>
      <w:r>
        <w:rPr>
          <w:rFonts w:cs="Arial"/>
          <w:sz w:val="24"/>
          <w:szCs w:val="24"/>
        </w:rPr>
        <w:t>Zamawiający</w:t>
      </w:r>
      <w:r>
        <w:rPr>
          <w:rFonts w:ascii="Calibri" w:hAnsi="Calibri" w:cs="Arial"/>
          <w:sz w:val="24"/>
          <w:szCs w:val="24"/>
        </w:rPr>
        <w:t xml:space="preserve"> zobowiązuje się do pokrycia kosztów demontażu i transportu urządzeń w wysokości 100,00 zł brutto tj. z podatkiem VAT (słownie złotych: sto 00/100) za każde zdemontowane urządzenie. </w:t>
      </w:r>
    </w:p>
    <w:p w:rsidR="00777BB3" w:rsidRDefault="0095226D">
      <w:pPr>
        <w:numPr>
          <w:ilvl w:val="0"/>
          <w:numId w:val="7"/>
        </w:numPr>
        <w:spacing w:line="240" w:lineRule="auto"/>
        <w:jc w:val="both"/>
        <w:rPr>
          <w:rFonts w:ascii="Calibri" w:hAnsi="Calibri"/>
          <w:sz w:val="24"/>
          <w:szCs w:val="24"/>
        </w:rPr>
      </w:pPr>
      <w:r>
        <w:rPr>
          <w:rFonts w:ascii="Calibri" w:hAnsi="Calibri"/>
          <w:sz w:val="24"/>
          <w:szCs w:val="24"/>
        </w:rPr>
        <w:t xml:space="preserve">Po upływie okresu obowiązywania umowy, Zamawiający zobowiązany jest zezwolić na wejście i udostępnić </w:t>
      </w:r>
      <w:r>
        <w:rPr>
          <w:sz w:val="24"/>
          <w:szCs w:val="24"/>
        </w:rPr>
        <w:t>Wykonawcy</w:t>
      </w:r>
      <w:r>
        <w:rPr>
          <w:rFonts w:ascii="Calibri" w:hAnsi="Calibri"/>
          <w:sz w:val="24"/>
          <w:szCs w:val="24"/>
        </w:rPr>
        <w:t xml:space="preserve"> miejsce w którym zamontowane zostało urządzenie celem jego demontażu. Do chwili demontażu przez Wykonawcę urządzenia, ryzyko przypadkowej utraty lub uszkodzenia urządzenia obciąża </w:t>
      </w:r>
      <w:r>
        <w:rPr>
          <w:sz w:val="24"/>
          <w:szCs w:val="24"/>
        </w:rPr>
        <w:t>Zamawiającego</w:t>
      </w:r>
      <w:r>
        <w:rPr>
          <w:rFonts w:ascii="Calibri" w:hAnsi="Calibri"/>
          <w:sz w:val="24"/>
          <w:szCs w:val="24"/>
        </w:rPr>
        <w:t>.</w:t>
      </w:r>
    </w:p>
    <w:p w:rsidR="00777BB3" w:rsidRDefault="0095226D">
      <w:pPr>
        <w:numPr>
          <w:ilvl w:val="0"/>
          <w:numId w:val="7"/>
        </w:numPr>
        <w:spacing w:line="240" w:lineRule="auto"/>
        <w:jc w:val="both"/>
        <w:rPr>
          <w:rFonts w:ascii="Calibri" w:hAnsi="Calibri"/>
          <w:sz w:val="24"/>
          <w:szCs w:val="24"/>
        </w:rPr>
      </w:pPr>
      <w:r>
        <w:rPr>
          <w:rFonts w:ascii="Calibri" w:hAnsi="Calibri"/>
          <w:sz w:val="24"/>
          <w:szCs w:val="24"/>
        </w:rPr>
        <w:t xml:space="preserve">Zwrot urządzenia nastąpi na podstawie pisemnego protokołu przekazania urządzenia. Urządzenie powinno zostać zwrócone w stanie technicznym odpowiadającym jego normalnemu zużyciu. W przypadku stwierdzenia szkód w urządzeniu , w szczególności będących następstwem zdarzeń, które nie zostały zgłoszone </w:t>
      </w:r>
      <w:r>
        <w:rPr>
          <w:sz w:val="24"/>
          <w:szCs w:val="24"/>
        </w:rPr>
        <w:t>Wykonawcy</w:t>
      </w:r>
      <w:r>
        <w:rPr>
          <w:rFonts w:ascii="Calibri" w:hAnsi="Calibri"/>
          <w:sz w:val="24"/>
          <w:szCs w:val="24"/>
        </w:rPr>
        <w:t xml:space="preserve"> zgodnie z postanowieniami umowy, nadmiernego zużycia w stosunku do czasu używania , nie uzgodnionej z </w:t>
      </w:r>
      <w:r>
        <w:rPr>
          <w:sz w:val="24"/>
          <w:szCs w:val="24"/>
        </w:rPr>
        <w:t>Wykonawcą</w:t>
      </w:r>
      <w:r>
        <w:rPr>
          <w:rFonts w:ascii="Calibri" w:hAnsi="Calibri"/>
          <w:sz w:val="24"/>
          <w:szCs w:val="24"/>
        </w:rPr>
        <w:t xml:space="preserve"> wymiany podzespołów lub części czy też dokonania innych </w:t>
      </w:r>
      <w:r>
        <w:rPr>
          <w:rFonts w:ascii="Calibri" w:hAnsi="Calibri"/>
          <w:sz w:val="24"/>
          <w:szCs w:val="24"/>
        </w:rPr>
        <w:lastRenderedPageBreak/>
        <w:t xml:space="preserve">zmian niezgodnych z instrukcją fabryczną- wartość ewentualnych strat </w:t>
      </w:r>
      <w:r>
        <w:rPr>
          <w:sz w:val="24"/>
          <w:szCs w:val="24"/>
        </w:rPr>
        <w:t>Wykonawcy</w:t>
      </w:r>
      <w:r>
        <w:rPr>
          <w:rFonts w:ascii="Calibri" w:hAnsi="Calibri"/>
          <w:sz w:val="24"/>
          <w:szCs w:val="24"/>
        </w:rPr>
        <w:t xml:space="preserve"> lub poniesionych przez niego kosztów obciążają Zamawiającego. Wartość strat będzie określona na podstawie kosztów przywrócenia urządzenia do stanu odpowiadającego zużyciu wynikającemu z normalnej eksploatacji urządzenia.</w:t>
      </w:r>
    </w:p>
    <w:p w:rsidR="00777BB3" w:rsidRDefault="00777BB3">
      <w:pPr>
        <w:ind w:left="284"/>
        <w:jc w:val="center"/>
        <w:rPr>
          <w:rFonts w:ascii="Calibri" w:hAnsi="Calibri" w:cs="Arial"/>
          <w:sz w:val="24"/>
          <w:szCs w:val="24"/>
        </w:rPr>
      </w:pPr>
    </w:p>
    <w:p w:rsidR="00777BB3" w:rsidRDefault="0095226D">
      <w:pPr>
        <w:spacing w:before="240" w:after="0" w:line="360" w:lineRule="auto"/>
        <w:jc w:val="center"/>
        <w:rPr>
          <w:rFonts w:ascii="Calibri" w:hAnsi="Calibri"/>
          <w:sz w:val="24"/>
          <w:szCs w:val="24"/>
        </w:rPr>
      </w:pPr>
      <w:r>
        <w:rPr>
          <w:rFonts w:ascii="Calibri" w:hAnsi="Calibri" w:cs="Times New Roman"/>
          <w:b/>
          <w:bCs/>
          <w:sz w:val="24"/>
          <w:szCs w:val="24"/>
          <w:lang w:eastAsia="zh-CN"/>
        </w:rPr>
        <w:t xml:space="preserve">§ </w:t>
      </w:r>
      <w:r>
        <w:rPr>
          <w:rFonts w:cs="Times New Roman"/>
          <w:b/>
          <w:bCs/>
          <w:sz w:val="24"/>
          <w:szCs w:val="24"/>
          <w:lang w:eastAsia="zh-CN"/>
        </w:rPr>
        <w:t>10</w:t>
      </w:r>
    </w:p>
    <w:p w:rsidR="00777BB3" w:rsidRDefault="0095226D">
      <w:pPr>
        <w:pStyle w:val="Akapitzlist"/>
        <w:numPr>
          <w:ilvl w:val="0"/>
          <w:numId w:val="8"/>
        </w:numPr>
        <w:spacing w:after="0" w:line="240" w:lineRule="auto"/>
        <w:ind w:left="357" w:hanging="357"/>
        <w:jc w:val="both"/>
        <w:rPr>
          <w:rFonts w:ascii="Calibri" w:hAnsi="Calibri"/>
          <w:sz w:val="24"/>
          <w:szCs w:val="24"/>
        </w:rPr>
      </w:pPr>
      <w:r>
        <w:rPr>
          <w:rFonts w:ascii="Calibri" w:hAnsi="Calibri" w:cs="Times New Roman"/>
          <w:sz w:val="24"/>
          <w:szCs w:val="24"/>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777BB3" w:rsidRDefault="0095226D">
      <w:pPr>
        <w:pStyle w:val="Akapitzlist"/>
        <w:numPr>
          <w:ilvl w:val="0"/>
          <w:numId w:val="8"/>
        </w:numPr>
        <w:spacing w:after="0" w:line="240" w:lineRule="auto"/>
        <w:ind w:left="357" w:hanging="357"/>
        <w:jc w:val="both"/>
        <w:rPr>
          <w:rFonts w:ascii="Calibri" w:hAnsi="Calibri"/>
          <w:sz w:val="24"/>
          <w:szCs w:val="24"/>
        </w:rPr>
      </w:pPr>
      <w:r>
        <w:rPr>
          <w:rFonts w:ascii="Calibri" w:hAnsi="Calibri" w:cs="Times New Roman"/>
          <w:sz w:val="24"/>
          <w:szCs w:val="24"/>
        </w:rPr>
        <w:t xml:space="preserve">Każda ze Stron oświadcza, że osoby wymienione w ust. 1 dysponują informacjami dotyczącymi przetwarzania ich danych osobowych przez Strony na potrzeby realizacji niniejszej umowy, określonymi w ust. 3-6. </w:t>
      </w:r>
    </w:p>
    <w:p w:rsidR="00777BB3" w:rsidRDefault="0095226D">
      <w:pPr>
        <w:pStyle w:val="Akapitzlist"/>
        <w:numPr>
          <w:ilvl w:val="0"/>
          <w:numId w:val="8"/>
        </w:numPr>
        <w:spacing w:after="0" w:line="240" w:lineRule="auto"/>
        <w:ind w:left="357" w:hanging="357"/>
        <w:jc w:val="both"/>
        <w:rPr>
          <w:rFonts w:ascii="Calibri" w:hAnsi="Calibri"/>
          <w:sz w:val="24"/>
          <w:szCs w:val="24"/>
        </w:rPr>
      </w:pPr>
      <w:r>
        <w:rPr>
          <w:rFonts w:ascii="Calibri" w:hAnsi="Calibri" w:cs="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777BB3" w:rsidRDefault="0095226D">
      <w:pPr>
        <w:pStyle w:val="Akapitzlist"/>
        <w:numPr>
          <w:ilvl w:val="0"/>
          <w:numId w:val="8"/>
        </w:numPr>
        <w:spacing w:after="0" w:line="240" w:lineRule="auto"/>
        <w:ind w:left="357" w:hanging="357"/>
        <w:jc w:val="both"/>
        <w:rPr>
          <w:rFonts w:ascii="Calibri" w:hAnsi="Calibri"/>
          <w:sz w:val="24"/>
          <w:szCs w:val="24"/>
        </w:rPr>
      </w:pPr>
      <w:r>
        <w:rPr>
          <w:rFonts w:ascii="Calibri" w:hAnsi="Calibri" w:cs="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rsidR="00777BB3" w:rsidRDefault="0095226D">
      <w:pPr>
        <w:pStyle w:val="Akapitzlist"/>
        <w:numPr>
          <w:ilvl w:val="0"/>
          <w:numId w:val="8"/>
        </w:numPr>
        <w:spacing w:after="0" w:line="240" w:lineRule="auto"/>
        <w:ind w:left="357" w:hanging="357"/>
        <w:jc w:val="both"/>
        <w:rPr>
          <w:rFonts w:ascii="Calibri" w:hAnsi="Calibri"/>
          <w:sz w:val="24"/>
          <w:szCs w:val="24"/>
        </w:rPr>
      </w:pPr>
      <w:r>
        <w:rPr>
          <w:rFonts w:ascii="Calibri" w:hAnsi="Calibri" w:cs="Times New Roman"/>
          <w:sz w:val="24"/>
          <w:szCs w:val="24"/>
        </w:rPr>
        <w:t>Z Inspektorem Ochrony Danych Osobowych lub osobą odpowiedzialną za ochronę danych osobowych można kontaktować się:</w:t>
      </w:r>
    </w:p>
    <w:p w:rsidR="00777BB3" w:rsidRDefault="0095226D">
      <w:pPr>
        <w:pStyle w:val="Akapitzlist"/>
        <w:numPr>
          <w:ilvl w:val="1"/>
          <w:numId w:val="9"/>
        </w:numPr>
        <w:spacing w:after="0" w:line="240" w:lineRule="auto"/>
        <w:ind w:left="924" w:hanging="357"/>
        <w:jc w:val="both"/>
        <w:rPr>
          <w:rFonts w:ascii="Calibri" w:hAnsi="Calibri"/>
          <w:sz w:val="24"/>
          <w:szCs w:val="24"/>
        </w:rPr>
      </w:pPr>
      <w:r>
        <w:rPr>
          <w:rFonts w:ascii="Calibri" w:hAnsi="Calibri" w:cs="Times New Roman"/>
          <w:sz w:val="24"/>
          <w:szCs w:val="24"/>
          <w:lang w:eastAsia="zh-CN"/>
        </w:rPr>
        <w:t xml:space="preserve">z ramienia </w:t>
      </w:r>
      <w:r>
        <w:rPr>
          <w:rFonts w:cs="Times New Roman"/>
          <w:sz w:val="24"/>
          <w:szCs w:val="24"/>
          <w:lang w:eastAsia="zh-CN"/>
        </w:rPr>
        <w:t>Wykonawcy</w:t>
      </w:r>
      <w:r>
        <w:rPr>
          <w:rFonts w:ascii="Calibri" w:hAnsi="Calibri" w:cs="Times New Roman"/>
          <w:sz w:val="24"/>
          <w:szCs w:val="24"/>
          <w:lang w:eastAsia="zh-CN"/>
        </w:rPr>
        <w:t xml:space="preserve"> -  …;</w:t>
      </w:r>
    </w:p>
    <w:p w:rsidR="00777BB3" w:rsidRDefault="0095226D">
      <w:pPr>
        <w:pStyle w:val="Akapitzlist"/>
        <w:numPr>
          <w:ilvl w:val="1"/>
          <w:numId w:val="9"/>
        </w:numPr>
        <w:spacing w:after="0" w:line="240" w:lineRule="auto"/>
        <w:ind w:left="924" w:hanging="357"/>
        <w:jc w:val="both"/>
        <w:rPr>
          <w:rFonts w:ascii="Calibri" w:hAnsi="Calibri"/>
          <w:sz w:val="24"/>
          <w:szCs w:val="24"/>
        </w:rPr>
      </w:pPr>
      <w:r>
        <w:rPr>
          <w:rFonts w:ascii="Calibri" w:hAnsi="Calibri" w:cs="Times New Roman"/>
          <w:sz w:val="24"/>
          <w:szCs w:val="24"/>
          <w:lang w:eastAsia="zh-CN"/>
        </w:rPr>
        <w:t xml:space="preserve">z ramienia </w:t>
      </w:r>
      <w:r>
        <w:rPr>
          <w:rFonts w:cs="Times New Roman"/>
          <w:sz w:val="24"/>
          <w:szCs w:val="24"/>
          <w:lang w:eastAsia="zh-CN"/>
        </w:rPr>
        <w:t>Zamawiającego</w:t>
      </w:r>
      <w:r>
        <w:rPr>
          <w:rFonts w:ascii="Calibri" w:hAnsi="Calibri" w:cs="Times New Roman"/>
          <w:sz w:val="24"/>
          <w:szCs w:val="24"/>
          <w:lang w:eastAsia="zh-CN"/>
        </w:rPr>
        <w:t xml:space="preserve"> - ….</w:t>
      </w:r>
    </w:p>
    <w:p w:rsidR="00777BB3" w:rsidRDefault="0095226D">
      <w:pPr>
        <w:pStyle w:val="Akapitzlist"/>
        <w:numPr>
          <w:ilvl w:val="0"/>
          <w:numId w:val="8"/>
        </w:numPr>
        <w:spacing w:after="0" w:line="240" w:lineRule="auto"/>
        <w:ind w:left="357" w:hanging="357"/>
        <w:jc w:val="both"/>
        <w:rPr>
          <w:rFonts w:ascii="Calibri" w:hAnsi="Calibri"/>
          <w:sz w:val="24"/>
          <w:szCs w:val="24"/>
        </w:rPr>
      </w:pPr>
      <w:r>
        <w:rPr>
          <w:rFonts w:ascii="Calibri" w:hAnsi="Calibri" w:cs="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777BB3" w:rsidRDefault="0095226D">
      <w:pPr>
        <w:pStyle w:val="Akapitzlist"/>
        <w:numPr>
          <w:ilvl w:val="0"/>
          <w:numId w:val="8"/>
        </w:numPr>
        <w:spacing w:after="0" w:line="240" w:lineRule="auto"/>
        <w:ind w:left="357" w:hanging="357"/>
        <w:jc w:val="both"/>
        <w:rPr>
          <w:rFonts w:ascii="Calibri" w:hAnsi="Calibri"/>
          <w:sz w:val="24"/>
          <w:szCs w:val="24"/>
        </w:rPr>
      </w:pPr>
      <w:r>
        <w:rPr>
          <w:rFonts w:ascii="Calibri" w:hAnsi="Calibri" w:cs="Times New Roman"/>
          <w:sz w:val="24"/>
          <w:szCs w:val="24"/>
        </w:rPr>
        <w:lastRenderedPageBreak/>
        <w:t>Osobami do kontaktu w związku z realizacją umowy są:</w:t>
      </w:r>
    </w:p>
    <w:p w:rsidR="00777BB3" w:rsidRDefault="0095226D">
      <w:pPr>
        <w:pStyle w:val="Akapitzlist"/>
        <w:numPr>
          <w:ilvl w:val="0"/>
          <w:numId w:val="10"/>
        </w:numPr>
        <w:spacing w:after="0" w:line="240" w:lineRule="auto"/>
        <w:ind w:left="924" w:hanging="357"/>
        <w:jc w:val="both"/>
        <w:rPr>
          <w:rFonts w:ascii="Calibri" w:hAnsi="Calibri"/>
          <w:sz w:val="24"/>
          <w:szCs w:val="24"/>
        </w:rPr>
      </w:pPr>
      <w:r>
        <w:rPr>
          <w:rFonts w:ascii="Calibri" w:hAnsi="Calibri" w:cs="Times New Roman"/>
          <w:sz w:val="24"/>
          <w:szCs w:val="24"/>
          <w:lang w:eastAsia="zh-CN"/>
        </w:rPr>
        <w:t xml:space="preserve">ze strony </w:t>
      </w:r>
      <w:r>
        <w:rPr>
          <w:rFonts w:cs="Times New Roman"/>
          <w:sz w:val="24"/>
          <w:szCs w:val="24"/>
          <w:lang w:eastAsia="zh-CN"/>
        </w:rPr>
        <w:t xml:space="preserve">Zamawiającego </w:t>
      </w:r>
      <w:r>
        <w:rPr>
          <w:rFonts w:ascii="Calibri" w:hAnsi="Calibri" w:cs="Times New Roman"/>
          <w:sz w:val="24"/>
          <w:szCs w:val="24"/>
          <w:lang w:eastAsia="zh-CN"/>
        </w:rPr>
        <w:t xml:space="preserve"> - ……e-mail…….. </w:t>
      </w:r>
      <w:proofErr w:type="spellStart"/>
      <w:r>
        <w:rPr>
          <w:rFonts w:ascii="Calibri" w:hAnsi="Calibri" w:cs="Times New Roman"/>
          <w:sz w:val="24"/>
          <w:szCs w:val="24"/>
          <w:lang w:eastAsia="zh-CN"/>
        </w:rPr>
        <w:t>tel</w:t>
      </w:r>
      <w:proofErr w:type="spellEnd"/>
      <w:r>
        <w:rPr>
          <w:rFonts w:ascii="Calibri" w:hAnsi="Calibri" w:cs="Times New Roman"/>
          <w:sz w:val="24"/>
          <w:szCs w:val="24"/>
          <w:lang w:eastAsia="zh-CN"/>
        </w:rPr>
        <w:t>……..;</w:t>
      </w:r>
    </w:p>
    <w:p w:rsidR="00777BB3" w:rsidRDefault="0095226D">
      <w:pPr>
        <w:pStyle w:val="Akapitzlist"/>
        <w:numPr>
          <w:ilvl w:val="0"/>
          <w:numId w:val="10"/>
        </w:numPr>
        <w:spacing w:after="0" w:line="240" w:lineRule="auto"/>
        <w:ind w:left="924" w:hanging="357"/>
        <w:jc w:val="both"/>
        <w:rPr>
          <w:rFonts w:ascii="Calibri" w:hAnsi="Calibri"/>
          <w:sz w:val="24"/>
          <w:szCs w:val="24"/>
        </w:rPr>
      </w:pPr>
      <w:r>
        <w:rPr>
          <w:rFonts w:ascii="Calibri" w:hAnsi="Calibri" w:cs="Times New Roman"/>
          <w:sz w:val="24"/>
          <w:szCs w:val="24"/>
          <w:lang w:eastAsia="zh-CN"/>
        </w:rPr>
        <w:t>ze strony Wykonawcy - ….e-mail……...</w:t>
      </w:r>
      <w:proofErr w:type="spellStart"/>
      <w:r>
        <w:rPr>
          <w:rFonts w:ascii="Calibri" w:hAnsi="Calibri" w:cs="Times New Roman"/>
          <w:sz w:val="24"/>
          <w:szCs w:val="24"/>
          <w:lang w:eastAsia="zh-CN"/>
        </w:rPr>
        <w:t>tel</w:t>
      </w:r>
      <w:proofErr w:type="spellEnd"/>
      <w:r>
        <w:rPr>
          <w:rFonts w:ascii="Calibri" w:hAnsi="Calibri" w:cs="Times New Roman"/>
          <w:sz w:val="24"/>
          <w:szCs w:val="24"/>
          <w:lang w:eastAsia="zh-CN"/>
        </w:rPr>
        <w:t>………;</w:t>
      </w:r>
    </w:p>
    <w:p w:rsidR="00777BB3" w:rsidRDefault="0095226D">
      <w:pPr>
        <w:pStyle w:val="Akapitzlist"/>
        <w:numPr>
          <w:ilvl w:val="0"/>
          <w:numId w:val="8"/>
        </w:numPr>
        <w:spacing w:after="0" w:line="240" w:lineRule="auto"/>
        <w:ind w:left="357" w:hanging="357"/>
        <w:jc w:val="both"/>
        <w:rPr>
          <w:rFonts w:ascii="Calibri" w:hAnsi="Calibri" w:cs="Arial"/>
          <w:sz w:val="24"/>
          <w:szCs w:val="24"/>
        </w:rPr>
      </w:pPr>
      <w:r>
        <w:rPr>
          <w:rFonts w:ascii="Calibri" w:hAnsi="Calibri" w:cs="Times New Roman"/>
          <w:sz w:val="24"/>
          <w:szCs w:val="24"/>
        </w:rPr>
        <w:t>Zmiana osób, o których mowa w ust. 7, będzie odbywać się poprzez pisemne zgłoszenie drugiej Stronie. Zmiana nie wymaga formy aneksu. Do momentu powiadomienia drugiej strony domniemywa się, że osoba wskazana do tej pory jest nadal upoważniona.</w:t>
      </w:r>
    </w:p>
    <w:p w:rsidR="00777BB3" w:rsidRDefault="00777BB3">
      <w:pPr>
        <w:pStyle w:val="Akapitzlist"/>
        <w:spacing w:after="0" w:line="360" w:lineRule="auto"/>
        <w:ind w:left="357" w:hanging="357"/>
        <w:jc w:val="both"/>
        <w:rPr>
          <w:rFonts w:cs="Times New Roman"/>
        </w:rPr>
      </w:pPr>
    </w:p>
    <w:p w:rsidR="00777BB3" w:rsidRDefault="0095226D">
      <w:pPr>
        <w:spacing w:after="0" w:line="360" w:lineRule="auto"/>
        <w:ind w:left="357" w:hanging="357"/>
        <w:contextualSpacing/>
        <w:jc w:val="center"/>
        <w:rPr>
          <w:rFonts w:ascii="Calibri" w:hAnsi="Calibri" w:cs="Arial"/>
          <w:sz w:val="24"/>
          <w:szCs w:val="24"/>
        </w:rPr>
      </w:pPr>
      <w:r>
        <w:rPr>
          <w:rFonts w:ascii="Calibri" w:hAnsi="Calibri" w:cs="Times New Roman"/>
          <w:b/>
          <w:sz w:val="24"/>
          <w:szCs w:val="24"/>
          <w:lang w:eastAsia="zh-CN"/>
        </w:rPr>
        <w:t xml:space="preserve">§ </w:t>
      </w:r>
      <w:r>
        <w:rPr>
          <w:rFonts w:cs="Times New Roman"/>
          <w:b/>
          <w:sz w:val="24"/>
          <w:szCs w:val="24"/>
          <w:lang w:eastAsia="zh-CN"/>
        </w:rPr>
        <w:t>11</w:t>
      </w:r>
    </w:p>
    <w:p w:rsidR="00F625A1" w:rsidRDefault="0095226D" w:rsidP="00F625A1">
      <w:pPr>
        <w:pStyle w:val="Akapitzlist"/>
        <w:spacing w:after="0" w:line="240" w:lineRule="auto"/>
        <w:ind w:hanging="720"/>
        <w:jc w:val="both"/>
        <w:rPr>
          <w:rFonts w:ascii="Calibri" w:hAnsi="Calibri" w:cs="Times New Roman"/>
          <w:sz w:val="24"/>
          <w:szCs w:val="24"/>
          <w:lang w:eastAsia="zh-CN"/>
        </w:rPr>
      </w:pPr>
      <w:r>
        <w:rPr>
          <w:rFonts w:ascii="Calibri" w:hAnsi="Calibri" w:cs="Times New Roman"/>
          <w:sz w:val="24"/>
          <w:szCs w:val="24"/>
          <w:lang w:eastAsia="zh-CN"/>
        </w:rPr>
        <w:t xml:space="preserve">1. Strony nie są odpowiedzialne za naruszenie obowiązków wynikających z umowy </w:t>
      </w:r>
    </w:p>
    <w:p w:rsidR="00777BB3" w:rsidRDefault="00F625A1" w:rsidP="00F625A1">
      <w:pPr>
        <w:pStyle w:val="Akapitzlist"/>
        <w:spacing w:after="0" w:line="240" w:lineRule="auto"/>
        <w:ind w:hanging="720"/>
        <w:jc w:val="both"/>
        <w:rPr>
          <w:rFonts w:ascii="Calibri" w:hAnsi="Calibri"/>
          <w:sz w:val="24"/>
          <w:szCs w:val="24"/>
        </w:rPr>
      </w:pPr>
      <w:r>
        <w:rPr>
          <w:rFonts w:ascii="Calibri" w:hAnsi="Calibri" w:cs="Times New Roman"/>
          <w:sz w:val="24"/>
          <w:szCs w:val="24"/>
          <w:lang w:eastAsia="zh-CN"/>
        </w:rPr>
        <w:t xml:space="preserve">     </w:t>
      </w:r>
      <w:r w:rsidR="0095226D">
        <w:rPr>
          <w:rFonts w:ascii="Calibri" w:hAnsi="Calibri" w:cs="Times New Roman"/>
          <w:sz w:val="24"/>
          <w:szCs w:val="24"/>
          <w:lang w:eastAsia="zh-CN"/>
        </w:rPr>
        <w:t>w przypadku, gdy wyłączną przyczyną naruszenia jest działanie siły wyższej.</w:t>
      </w:r>
    </w:p>
    <w:p w:rsidR="00F625A1" w:rsidRDefault="0095226D" w:rsidP="00F625A1">
      <w:pPr>
        <w:pStyle w:val="Akapitzlist"/>
        <w:spacing w:after="0" w:line="240" w:lineRule="auto"/>
        <w:ind w:hanging="720"/>
        <w:jc w:val="both"/>
        <w:rPr>
          <w:rFonts w:ascii="Calibri" w:hAnsi="Calibri" w:cs="Times New Roman"/>
          <w:sz w:val="24"/>
          <w:szCs w:val="24"/>
          <w:lang w:eastAsia="zh-CN"/>
        </w:rPr>
      </w:pPr>
      <w:r>
        <w:rPr>
          <w:rFonts w:ascii="Calibri" w:hAnsi="Calibri" w:cs="Times New Roman"/>
          <w:sz w:val="24"/>
          <w:szCs w:val="24"/>
          <w:lang w:eastAsia="zh-CN"/>
        </w:rPr>
        <w:t xml:space="preserve">2. Przez siłę wyższą rozumie się zdarzenie bądź połączenie zdarzeń lub okoliczności, </w:t>
      </w:r>
    </w:p>
    <w:p w:rsidR="00F625A1" w:rsidRDefault="00F625A1" w:rsidP="00F625A1">
      <w:pPr>
        <w:pStyle w:val="Akapitzlist"/>
        <w:spacing w:after="0" w:line="240" w:lineRule="auto"/>
        <w:ind w:hanging="720"/>
        <w:jc w:val="both"/>
        <w:rPr>
          <w:rFonts w:ascii="Calibri" w:hAnsi="Calibri" w:cs="Times New Roman"/>
          <w:sz w:val="24"/>
          <w:szCs w:val="24"/>
          <w:lang w:eastAsia="zh-CN"/>
        </w:rPr>
      </w:pPr>
      <w:r>
        <w:rPr>
          <w:rFonts w:ascii="Calibri" w:hAnsi="Calibri" w:cs="Times New Roman"/>
          <w:sz w:val="24"/>
          <w:szCs w:val="24"/>
          <w:lang w:eastAsia="zh-CN"/>
        </w:rPr>
        <w:t xml:space="preserve">     </w:t>
      </w:r>
      <w:r w:rsidR="0095226D">
        <w:rPr>
          <w:rFonts w:ascii="Calibri" w:hAnsi="Calibri" w:cs="Times New Roman"/>
          <w:sz w:val="24"/>
          <w:szCs w:val="24"/>
          <w:lang w:eastAsia="zh-CN"/>
        </w:rPr>
        <w:t>niezależnych od Stron, które zasadniczo utrudniają lub uniemożliwiają wykonywanie</w:t>
      </w:r>
    </w:p>
    <w:p w:rsidR="00F625A1" w:rsidRDefault="00F625A1" w:rsidP="00F625A1">
      <w:pPr>
        <w:pStyle w:val="Akapitzlist"/>
        <w:spacing w:after="0" w:line="240" w:lineRule="auto"/>
        <w:ind w:hanging="720"/>
        <w:jc w:val="both"/>
        <w:rPr>
          <w:rFonts w:ascii="Calibri" w:hAnsi="Calibri" w:cs="Times New Roman"/>
          <w:sz w:val="24"/>
          <w:szCs w:val="24"/>
          <w:lang w:eastAsia="zh-CN"/>
        </w:rPr>
      </w:pPr>
      <w:r>
        <w:rPr>
          <w:rFonts w:ascii="Calibri" w:hAnsi="Calibri" w:cs="Times New Roman"/>
          <w:sz w:val="24"/>
          <w:szCs w:val="24"/>
          <w:lang w:eastAsia="zh-CN"/>
        </w:rPr>
        <w:t xml:space="preserve">     </w:t>
      </w:r>
      <w:r w:rsidR="0095226D">
        <w:rPr>
          <w:rFonts w:ascii="Calibri" w:hAnsi="Calibri" w:cs="Times New Roman"/>
          <w:sz w:val="24"/>
          <w:szCs w:val="24"/>
          <w:lang w:eastAsia="zh-CN"/>
        </w:rPr>
        <w:t>zobowiązań danej Strony wynikających z umowy, a których dana Strona nie mogła</w:t>
      </w:r>
    </w:p>
    <w:p w:rsidR="00F625A1" w:rsidRDefault="00F625A1" w:rsidP="00F625A1">
      <w:pPr>
        <w:pStyle w:val="Akapitzlist"/>
        <w:spacing w:after="0" w:line="240" w:lineRule="auto"/>
        <w:ind w:hanging="720"/>
        <w:jc w:val="both"/>
        <w:rPr>
          <w:rFonts w:ascii="Calibri" w:hAnsi="Calibri" w:cs="Times New Roman"/>
          <w:sz w:val="24"/>
          <w:szCs w:val="24"/>
          <w:lang w:eastAsia="zh-CN"/>
        </w:rPr>
      </w:pPr>
      <w:r>
        <w:rPr>
          <w:rFonts w:ascii="Calibri" w:hAnsi="Calibri" w:cs="Times New Roman"/>
          <w:sz w:val="24"/>
          <w:szCs w:val="24"/>
          <w:lang w:eastAsia="zh-CN"/>
        </w:rPr>
        <w:t xml:space="preserve">     </w:t>
      </w:r>
      <w:r w:rsidR="0095226D">
        <w:rPr>
          <w:rFonts w:ascii="Calibri" w:hAnsi="Calibri" w:cs="Times New Roman"/>
          <w:sz w:val="24"/>
          <w:szCs w:val="24"/>
          <w:lang w:eastAsia="zh-CN"/>
        </w:rPr>
        <w:t>przewidzieć ani im zapobiec lub przezwyciężyć poprzez działanie z dochowaniem należytej</w:t>
      </w:r>
    </w:p>
    <w:p w:rsidR="00777BB3" w:rsidRDefault="00F625A1" w:rsidP="00F625A1">
      <w:pPr>
        <w:pStyle w:val="Akapitzlist"/>
        <w:spacing w:after="0" w:line="240" w:lineRule="auto"/>
        <w:ind w:hanging="720"/>
        <w:jc w:val="both"/>
        <w:rPr>
          <w:rFonts w:ascii="Calibri" w:hAnsi="Calibri"/>
          <w:sz w:val="24"/>
          <w:szCs w:val="24"/>
        </w:rPr>
      </w:pPr>
      <w:r>
        <w:rPr>
          <w:rFonts w:ascii="Calibri" w:hAnsi="Calibri" w:cs="Times New Roman"/>
          <w:sz w:val="24"/>
          <w:szCs w:val="24"/>
          <w:lang w:eastAsia="zh-CN"/>
        </w:rPr>
        <w:t xml:space="preserve">     </w:t>
      </w:r>
      <w:r w:rsidR="0095226D">
        <w:rPr>
          <w:rFonts w:ascii="Calibri" w:hAnsi="Calibri" w:cs="Times New Roman"/>
          <w:sz w:val="24"/>
          <w:szCs w:val="24"/>
          <w:lang w:eastAsia="zh-CN"/>
        </w:rPr>
        <w:t>staranności.</w:t>
      </w:r>
    </w:p>
    <w:p w:rsidR="00F625A1" w:rsidRDefault="0095226D" w:rsidP="00F625A1">
      <w:pPr>
        <w:pStyle w:val="Akapitzlist"/>
        <w:spacing w:after="0" w:line="240" w:lineRule="auto"/>
        <w:ind w:hanging="720"/>
        <w:jc w:val="both"/>
        <w:rPr>
          <w:rFonts w:ascii="Calibri" w:hAnsi="Calibri" w:cs="Times New Roman"/>
          <w:sz w:val="24"/>
          <w:szCs w:val="24"/>
          <w:lang w:eastAsia="zh-CN"/>
        </w:rPr>
      </w:pPr>
      <w:r>
        <w:rPr>
          <w:rFonts w:ascii="Calibri" w:hAnsi="Calibri" w:cs="Times New Roman"/>
          <w:sz w:val="24"/>
          <w:szCs w:val="24"/>
          <w:lang w:eastAsia="zh-CN"/>
        </w:rPr>
        <w:t>3. W przypadku zaistnienia siły wyższej Strona, której dotyczy działanie siły wyższej,</w:t>
      </w:r>
    </w:p>
    <w:p w:rsidR="00F625A1" w:rsidRDefault="00F625A1" w:rsidP="00F625A1">
      <w:pPr>
        <w:pStyle w:val="Akapitzlist"/>
        <w:spacing w:after="0" w:line="240" w:lineRule="auto"/>
        <w:ind w:hanging="578"/>
        <w:jc w:val="both"/>
        <w:rPr>
          <w:rFonts w:ascii="Calibri" w:hAnsi="Calibri" w:cs="Times New Roman"/>
          <w:sz w:val="24"/>
          <w:szCs w:val="24"/>
          <w:lang w:eastAsia="zh-CN"/>
        </w:rPr>
      </w:pPr>
      <w:r>
        <w:rPr>
          <w:rFonts w:ascii="Calibri" w:hAnsi="Calibri" w:cs="Times New Roman"/>
          <w:sz w:val="24"/>
          <w:szCs w:val="24"/>
          <w:lang w:eastAsia="zh-CN"/>
        </w:rPr>
        <w:t xml:space="preserve">   </w:t>
      </w:r>
      <w:r w:rsidR="0095226D">
        <w:rPr>
          <w:rFonts w:ascii="Calibri" w:hAnsi="Calibri" w:cs="Times New Roman"/>
          <w:sz w:val="24"/>
          <w:szCs w:val="24"/>
          <w:lang w:eastAsia="zh-CN"/>
        </w:rPr>
        <w:t xml:space="preserve">zobowiązana jest poinformować drugą Stronę na piśmie o wystąpieniu siły wyższej, ze </w:t>
      </w:r>
    </w:p>
    <w:p w:rsidR="00F625A1" w:rsidRDefault="00F625A1" w:rsidP="00F625A1">
      <w:pPr>
        <w:pStyle w:val="Akapitzlist"/>
        <w:spacing w:after="0" w:line="240" w:lineRule="auto"/>
        <w:ind w:hanging="578"/>
        <w:jc w:val="both"/>
        <w:rPr>
          <w:rFonts w:ascii="Calibri" w:hAnsi="Calibri" w:cs="Times New Roman"/>
          <w:sz w:val="24"/>
          <w:szCs w:val="24"/>
          <w:lang w:eastAsia="zh-CN"/>
        </w:rPr>
      </w:pPr>
      <w:r>
        <w:rPr>
          <w:rFonts w:ascii="Calibri" w:hAnsi="Calibri" w:cs="Times New Roman"/>
          <w:sz w:val="24"/>
          <w:szCs w:val="24"/>
          <w:lang w:eastAsia="zh-CN"/>
        </w:rPr>
        <w:t xml:space="preserve">   </w:t>
      </w:r>
      <w:r w:rsidR="0095226D">
        <w:rPr>
          <w:rFonts w:ascii="Calibri" w:hAnsi="Calibri" w:cs="Times New Roman"/>
          <w:sz w:val="24"/>
          <w:szCs w:val="24"/>
          <w:lang w:eastAsia="zh-CN"/>
        </w:rPr>
        <w:t xml:space="preserve">wskazaniem przewidywanego czasu trwania przeszkody w realizacji wynikających </w:t>
      </w:r>
    </w:p>
    <w:p w:rsidR="00777BB3" w:rsidRDefault="00F625A1" w:rsidP="00F625A1">
      <w:pPr>
        <w:pStyle w:val="Akapitzlist"/>
        <w:spacing w:after="0" w:line="240" w:lineRule="auto"/>
        <w:ind w:hanging="578"/>
        <w:jc w:val="both"/>
        <w:rPr>
          <w:rFonts w:ascii="Calibri" w:hAnsi="Calibri" w:cs="Arial"/>
          <w:sz w:val="24"/>
          <w:szCs w:val="24"/>
        </w:rPr>
      </w:pPr>
      <w:r>
        <w:rPr>
          <w:rFonts w:ascii="Calibri" w:hAnsi="Calibri" w:cs="Times New Roman"/>
          <w:sz w:val="24"/>
          <w:szCs w:val="24"/>
          <w:lang w:eastAsia="zh-CN"/>
        </w:rPr>
        <w:t xml:space="preserve">    </w:t>
      </w:r>
      <w:r w:rsidR="0095226D">
        <w:rPr>
          <w:rFonts w:ascii="Calibri" w:hAnsi="Calibri" w:cs="Times New Roman"/>
          <w:sz w:val="24"/>
          <w:szCs w:val="24"/>
          <w:lang w:eastAsia="zh-CN"/>
        </w:rPr>
        <w:t>z Umowy obowiązków z powodu działania siły wyższej.</w:t>
      </w:r>
    </w:p>
    <w:p w:rsidR="00777BB3" w:rsidRDefault="00777BB3">
      <w:pPr>
        <w:pStyle w:val="Akapitzlist"/>
        <w:spacing w:after="0" w:line="360" w:lineRule="auto"/>
        <w:ind w:left="357" w:hanging="357"/>
        <w:jc w:val="both"/>
        <w:rPr>
          <w:rFonts w:cs="Times New Roman"/>
          <w:lang w:eastAsia="zh-CN"/>
        </w:rPr>
      </w:pPr>
    </w:p>
    <w:p w:rsidR="00777BB3" w:rsidRDefault="0095226D">
      <w:pPr>
        <w:spacing w:after="0" w:line="360" w:lineRule="auto"/>
        <w:ind w:left="357" w:hanging="357"/>
        <w:contextualSpacing/>
        <w:jc w:val="center"/>
        <w:rPr>
          <w:rFonts w:ascii="Calibri" w:hAnsi="Calibri"/>
          <w:sz w:val="24"/>
          <w:szCs w:val="24"/>
        </w:rPr>
      </w:pPr>
      <w:r>
        <w:rPr>
          <w:rFonts w:ascii="Calibri" w:hAnsi="Calibri" w:cs="Times New Roman"/>
          <w:b/>
          <w:sz w:val="24"/>
          <w:szCs w:val="24"/>
          <w:lang w:eastAsia="zh-CN"/>
        </w:rPr>
        <w:t xml:space="preserve">§ </w:t>
      </w:r>
      <w:r>
        <w:rPr>
          <w:rFonts w:cs="Times New Roman"/>
          <w:b/>
          <w:sz w:val="24"/>
          <w:szCs w:val="24"/>
          <w:lang w:eastAsia="zh-CN"/>
        </w:rPr>
        <w:t>12</w:t>
      </w:r>
    </w:p>
    <w:p w:rsidR="00777BB3" w:rsidRDefault="0095226D">
      <w:pPr>
        <w:jc w:val="both"/>
        <w:rPr>
          <w:rFonts w:ascii="Calibri" w:hAnsi="Calibri"/>
          <w:sz w:val="24"/>
          <w:szCs w:val="24"/>
        </w:rPr>
      </w:pPr>
      <w:r>
        <w:rPr>
          <w:rFonts w:ascii="Calibri" w:hAnsi="Calibri"/>
          <w:sz w:val="24"/>
          <w:szCs w:val="24"/>
        </w:rPr>
        <w:t>Żadnej ze stron nie wolno, bez uprzedniego wyraźnego pisemnego upoważnienia drugiej strony, w sposób bezpośredni ani pośredni ujawniać, przekazywać, udostępniać, wykorzystywać we własnym lub cudzym interesie, umożliwiać wykorzystanie, publikować lub zezwalać na publikowanie jakichkolwiek informacji technicznych, technologicznych, handlowych bądź organizacyjnych dotyczących drugiej strony, pozyskanych osobiście albo zawartych w projektach, dokumentacji technicznej lub innych materiałach, nośnikach magnetycznych, bazach danych lub zdjęciach, jak również pozyskanych od pracowników i innych wykonawców lub zleceniobiorców drugiej strony, bez względu na źródło informacji. W szczególności obie strony zobowiązują się podjąć wszelkie niezbędne kroki w celu zapewnienia przestrzegania tego obowiązku przez swoich pracowników lub osoby trzecie bezpośrednio lub pośrednio zaangażowane w wykonanie umowy. Ograniczenia nie odnoszą się do udostępniania informacji władzom państwowym na zasadach przewidzianych w przepisach prawa.</w:t>
      </w:r>
    </w:p>
    <w:p w:rsidR="00777BB3" w:rsidRDefault="0095226D">
      <w:pPr>
        <w:jc w:val="center"/>
        <w:rPr>
          <w:rFonts w:ascii="Calibri" w:hAnsi="Calibri"/>
          <w:b/>
          <w:bCs/>
          <w:sz w:val="24"/>
          <w:szCs w:val="24"/>
        </w:rPr>
      </w:pPr>
      <w:r>
        <w:rPr>
          <w:rFonts w:ascii="Calibri" w:hAnsi="Calibri"/>
          <w:b/>
          <w:bCs/>
          <w:sz w:val="24"/>
          <w:szCs w:val="24"/>
        </w:rPr>
        <w:t>§</w:t>
      </w:r>
      <w:r>
        <w:rPr>
          <w:b/>
          <w:bCs/>
          <w:sz w:val="24"/>
          <w:szCs w:val="24"/>
        </w:rPr>
        <w:t>13</w:t>
      </w:r>
    </w:p>
    <w:p w:rsidR="00777BB3" w:rsidRDefault="0095226D">
      <w:pPr>
        <w:jc w:val="both"/>
        <w:rPr>
          <w:rFonts w:ascii="Calibri" w:hAnsi="Calibri"/>
          <w:sz w:val="24"/>
          <w:szCs w:val="24"/>
        </w:rPr>
      </w:pPr>
      <w:r>
        <w:rPr>
          <w:rFonts w:ascii="Calibri" w:hAnsi="Calibri"/>
          <w:sz w:val="24"/>
          <w:szCs w:val="24"/>
        </w:rPr>
        <w:t xml:space="preserve">Wszystkie doręczenia i wezwania skierowane przez każdą ze stron uznaje się za prawidłowo i skutecznie dokonane, jeżeli będą złożone w siedzibie </w:t>
      </w:r>
      <w:r>
        <w:rPr>
          <w:sz w:val="24"/>
          <w:szCs w:val="24"/>
        </w:rPr>
        <w:t>Zamawiającego</w:t>
      </w:r>
      <w:r>
        <w:rPr>
          <w:rFonts w:ascii="Calibri" w:hAnsi="Calibri"/>
          <w:sz w:val="24"/>
          <w:szCs w:val="24"/>
        </w:rPr>
        <w:t xml:space="preserve"> bądź </w:t>
      </w:r>
      <w:r>
        <w:rPr>
          <w:sz w:val="24"/>
          <w:szCs w:val="24"/>
        </w:rPr>
        <w:t>Wykonawcy,</w:t>
      </w:r>
      <w:r>
        <w:rPr>
          <w:rFonts w:ascii="Calibri" w:hAnsi="Calibri"/>
          <w:sz w:val="24"/>
          <w:szCs w:val="24"/>
        </w:rPr>
        <w:t xml:space="preserve"> wysłane listem poleconym na adres siedziby </w:t>
      </w:r>
      <w:r>
        <w:rPr>
          <w:sz w:val="24"/>
          <w:szCs w:val="24"/>
        </w:rPr>
        <w:t xml:space="preserve">Zamawiającego </w:t>
      </w:r>
      <w:r>
        <w:rPr>
          <w:rFonts w:ascii="Calibri" w:hAnsi="Calibri"/>
          <w:sz w:val="24"/>
          <w:szCs w:val="24"/>
        </w:rPr>
        <w:t>bądź Wykonawcy lub pocztą elektroniczną.</w:t>
      </w:r>
    </w:p>
    <w:p w:rsidR="00777BB3" w:rsidRDefault="0095226D">
      <w:pPr>
        <w:jc w:val="center"/>
        <w:rPr>
          <w:rFonts w:ascii="Calibri" w:hAnsi="Calibri"/>
          <w:b/>
          <w:bCs/>
          <w:sz w:val="24"/>
          <w:szCs w:val="24"/>
        </w:rPr>
      </w:pPr>
      <w:r>
        <w:rPr>
          <w:rFonts w:ascii="Calibri" w:hAnsi="Calibri"/>
          <w:b/>
          <w:bCs/>
          <w:sz w:val="24"/>
          <w:szCs w:val="24"/>
        </w:rPr>
        <w:t xml:space="preserve">§ </w:t>
      </w:r>
      <w:r>
        <w:rPr>
          <w:b/>
          <w:bCs/>
          <w:sz w:val="24"/>
          <w:szCs w:val="24"/>
        </w:rPr>
        <w:t>14</w:t>
      </w:r>
    </w:p>
    <w:p w:rsidR="00777BB3" w:rsidRDefault="0095226D">
      <w:pPr>
        <w:jc w:val="both"/>
        <w:rPr>
          <w:rFonts w:ascii="Calibri" w:hAnsi="Calibri"/>
          <w:sz w:val="24"/>
          <w:szCs w:val="24"/>
        </w:rPr>
      </w:pPr>
      <w:r>
        <w:rPr>
          <w:rFonts w:ascii="Calibri" w:hAnsi="Calibri"/>
          <w:sz w:val="24"/>
          <w:szCs w:val="24"/>
        </w:rPr>
        <w:t>1. Wszelkie zmiany niniejszej umowy wymagają formy pisemnej , pod rygorem nieważności.</w:t>
      </w:r>
    </w:p>
    <w:p w:rsidR="00777BB3" w:rsidRDefault="0095226D">
      <w:pPr>
        <w:jc w:val="both"/>
        <w:rPr>
          <w:rFonts w:ascii="Calibri" w:hAnsi="Calibri"/>
          <w:sz w:val="24"/>
          <w:szCs w:val="24"/>
        </w:rPr>
      </w:pPr>
      <w:r>
        <w:rPr>
          <w:rFonts w:ascii="Calibri" w:hAnsi="Calibri"/>
          <w:sz w:val="24"/>
          <w:szCs w:val="24"/>
        </w:rPr>
        <w:lastRenderedPageBreak/>
        <w:t>2. Kwestie nie uregulowane w niniejszej umowie będą rozpatrywane zgodnie z przepisami Kodeksu cywilnego.</w:t>
      </w:r>
    </w:p>
    <w:p w:rsidR="00777BB3" w:rsidRPr="007165D3" w:rsidRDefault="0095226D" w:rsidP="007165D3">
      <w:pPr>
        <w:spacing w:after="0" w:line="360" w:lineRule="auto"/>
        <w:jc w:val="both"/>
        <w:rPr>
          <w:rFonts w:ascii="Calibri" w:hAnsi="Calibri"/>
          <w:sz w:val="24"/>
          <w:szCs w:val="24"/>
        </w:rPr>
      </w:pPr>
      <w:r w:rsidRPr="007165D3">
        <w:rPr>
          <w:rFonts w:ascii="Calibri" w:hAnsi="Calibri" w:cs="Times New Roman"/>
          <w:sz w:val="24"/>
          <w:szCs w:val="24"/>
          <w:lang w:eastAsia="zh-CN"/>
        </w:rPr>
        <w:t xml:space="preserve">3. Nieważność któregokolwiek z zapisów umowy pozostaje bez wpływu na ważność jej pozostałych postanowień. </w:t>
      </w:r>
    </w:p>
    <w:p w:rsidR="00777BB3" w:rsidRDefault="0095226D">
      <w:pPr>
        <w:jc w:val="both"/>
      </w:pPr>
      <w:r>
        <w:rPr>
          <w:sz w:val="24"/>
          <w:szCs w:val="24"/>
        </w:rPr>
        <w:t>4</w:t>
      </w:r>
      <w:r>
        <w:rPr>
          <w:rFonts w:ascii="Calibri" w:hAnsi="Calibri"/>
          <w:sz w:val="24"/>
          <w:szCs w:val="24"/>
        </w:rPr>
        <w:t>. Strony umowy mają obowiązek informowania się wzajemnie o wszelkich zmianach dotyczących stosunku formalnego każdej ze stron, w szczególności:</w:t>
      </w:r>
    </w:p>
    <w:p w:rsidR="00777BB3" w:rsidRDefault="0095226D">
      <w:pPr>
        <w:jc w:val="both"/>
        <w:rPr>
          <w:rFonts w:ascii="Calibri" w:hAnsi="Calibri"/>
          <w:sz w:val="24"/>
          <w:szCs w:val="24"/>
        </w:rPr>
      </w:pPr>
      <w:r>
        <w:rPr>
          <w:rFonts w:ascii="Calibri" w:hAnsi="Calibri"/>
          <w:sz w:val="24"/>
          <w:szCs w:val="24"/>
        </w:rPr>
        <w:t>Zmiany adresu, nazwy, kontaktu, formy prawnej, numeru rachunku bankowego, likwidacji lub upadłości itp. W przypadku zaniechania w/w obowiązkom czynność dokonana wg ostatniej wiedzy strony jest skuteczna, a pismo wysłane listem poleconym na ostatni zanany adres strony uznają za skutecznie doręczone. Odpowiedzialność za szkody wywołane zaniechaniem obciążają stronę, która nie wykonała ciążących na niej obowiązków.</w:t>
      </w:r>
    </w:p>
    <w:p w:rsidR="00777BB3" w:rsidRDefault="0095226D">
      <w:pPr>
        <w:jc w:val="both"/>
      </w:pPr>
      <w:r>
        <w:rPr>
          <w:sz w:val="24"/>
          <w:szCs w:val="24"/>
        </w:rPr>
        <w:t>5</w:t>
      </w:r>
      <w:r>
        <w:rPr>
          <w:rFonts w:ascii="Calibri" w:hAnsi="Calibri"/>
          <w:sz w:val="24"/>
          <w:szCs w:val="24"/>
        </w:rPr>
        <w:t xml:space="preserve">. Wszelkie ewentualne spory pomiędzy stronami rozstrzygane będą polubownie , a w przypadku nie dojścia do porozumienia , poddane zostaną rozstrzygnięciu Sądu miejscowo i rzeczowo właściwego dla siedziby </w:t>
      </w:r>
      <w:r>
        <w:rPr>
          <w:sz w:val="24"/>
          <w:szCs w:val="24"/>
        </w:rPr>
        <w:t>Zamawiającego</w:t>
      </w:r>
      <w:r>
        <w:rPr>
          <w:rFonts w:ascii="Calibri" w:hAnsi="Calibri"/>
          <w:sz w:val="24"/>
          <w:szCs w:val="24"/>
        </w:rPr>
        <w:t>.</w:t>
      </w:r>
    </w:p>
    <w:p w:rsidR="00777BB3" w:rsidRDefault="0095226D">
      <w:pPr>
        <w:spacing w:after="0" w:line="360" w:lineRule="auto"/>
        <w:ind w:left="357" w:hanging="357"/>
        <w:contextualSpacing/>
        <w:jc w:val="both"/>
      </w:pPr>
      <w:r>
        <w:rPr>
          <w:rFonts w:cs="Times New Roman"/>
          <w:sz w:val="24"/>
          <w:szCs w:val="24"/>
          <w:lang w:eastAsia="zh-CN"/>
        </w:rPr>
        <w:t>6</w:t>
      </w:r>
      <w:r>
        <w:rPr>
          <w:rFonts w:ascii="Calibri" w:hAnsi="Calibri" w:cs="Times New Roman"/>
          <w:sz w:val="24"/>
          <w:szCs w:val="24"/>
          <w:lang w:eastAsia="zh-CN"/>
        </w:rPr>
        <w:t xml:space="preserve">. Umowę sporządza się w trzech jednobrzmiących egzemplarzach , 2 egz. dla </w:t>
      </w:r>
      <w:r>
        <w:rPr>
          <w:rFonts w:cs="Times New Roman"/>
          <w:sz w:val="24"/>
          <w:szCs w:val="24"/>
          <w:lang w:eastAsia="zh-CN"/>
        </w:rPr>
        <w:t>Zamawiającego</w:t>
      </w:r>
      <w:r>
        <w:rPr>
          <w:rFonts w:ascii="Calibri" w:hAnsi="Calibri" w:cs="Times New Roman"/>
          <w:sz w:val="24"/>
          <w:szCs w:val="24"/>
          <w:lang w:eastAsia="zh-CN"/>
        </w:rPr>
        <w:t xml:space="preserve"> </w:t>
      </w:r>
      <w:r>
        <w:rPr>
          <w:rFonts w:cs="Times New Roman"/>
          <w:sz w:val="24"/>
          <w:szCs w:val="24"/>
          <w:lang w:eastAsia="zh-CN"/>
        </w:rPr>
        <w:t xml:space="preserve">1 </w:t>
      </w:r>
      <w:r>
        <w:rPr>
          <w:rFonts w:ascii="Calibri" w:hAnsi="Calibri" w:cs="Times New Roman"/>
          <w:sz w:val="24"/>
          <w:szCs w:val="24"/>
          <w:lang w:eastAsia="zh-CN"/>
        </w:rPr>
        <w:t>egz. dla  Wykonawcy.</w:t>
      </w:r>
    </w:p>
    <w:p w:rsidR="00777BB3" w:rsidRDefault="00777BB3">
      <w:pPr>
        <w:spacing w:after="0" w:line="360" w:lineRule="auto"/>
        <w:ind w:left="357" w:hanging="357"/>
        <w:contextualSpacing/>
        <w:jc w:val="both"/>
        <w:rPr>
          <w:rFonts w:cs="Times New Roman"/>
          <w:lang w:eastAsia="zh-CN"/>
        </w:rPr>
      </w:pPr>
    </w:p>
    <w:p w:rsidR="00777BB3" w:rsidRDefault="00777BB3">
      <w:pPr>
        <w:spacing w:after="0" w:line="360" w:lineRule="auto"/>
        <w:ind w:left="357" w:hanging="357"/>
        <w:contextualSpacing/>
        <w:jc w:val="both"/>
        <w:rPr>
          <w:rFonts w:cs="Times New Roman"/>
          <w:lang w:eastAsia="zh-CN"/>
        </w:rPr>
      </w:pPr>
    </w:p>
    <w:p w:rsidR="00777BB3" w:rsidRDefault="0095226D">
      <w:pPr>
        <w:spacing w:after="0" w:line="360" w:lineRule="auto"/>
        <w:ind w:left="357" w:hanging="357"/>
        <w:contextualSpacing/>
        <w:jc w:val="both"/>
        <w:rPr>
          <w:rFonts w:ascii="Calibri" w:hAnsi="Calibri"/>
          <w:sz w:val="24"/>
          <w:szCs w:val="24"/>
        </w:rPr>
      </w:pPr>
      <w:r>
        <w:rPr>
          <w:rFonts w:ascii="Calibri" w:hAnsi="Calibri" w:cs="Times New Roman"/>
          <w:b/>
          <w:bCs/>
          <w:sz w:val="24"/>
          <w:szCs w:val="24"/>
          <w:lang w:eastAsia="zh-CN"/>
        </w:rPr>
        <w:t xml:space="preserve">Zamawiający </w:t>
      </w:r>
      <w:r>
        <w:rPr>
          <w:rFonts w:ascii="Calibri" w:hAnsi="Calibri" w:cs="Times New Roman"/>
          <w:b/>
          <w:bCs/>
          <w:sz w:val="24"/>
          <w:szCs w:val="24"/>
          <w:lang w:eastAsia="zh-CN"/>
        </w:rPr>
        <w:tab/>
      </w:r>
      <w:r>
        <w:rPr>
          <w:rFonts w:ascii="Calibri" w:hAnsi="Calibri" w:cs="Times New Roman"/>
          <w:sz w:val="24"/>
          <w:szCs w:val="24"/>
          <w:lang w:eastAsia="zh-CN"/>
        </w:rPr>
        <w:tab/>
      </w:r>
      <w:r>
        <w:rPr>
          <w:rFonts w:ascii="Calibri" w:hAnsi="Calibri" w:cs="Times New Roman"/>
          <w:sz w:val="24"/>
          <w:szCs w:val="24"/>
          <w:lang w:eastAsia="zh-CN"/>
        </w:rPr>
        <w:tab/>
      </w:r>
      <w:r>
        <w:rPr>
          <w:rFonts w:ascii="Calibri" w:hAnsi="Calibri" w:cs="Times New Roman"/>
          <w:sz w:val="24"/>
          <w:szCs w:val="24"/>
          <w:lang w:eastAsia="zh-CN"/>
        </w:rPr>
        <w:tab/>
      </w:r>
      <w:r>
        <w:rPr>
          <w:rFonts w:ascii="Calibri" w:hAnsi="Calibri" w:cs="Times New Roman"/>
          <w:sz w:val="24"/>
          <w:szCs w:val="24"/>
          <w:lang w:eastAsia="zh-CN"/>
        </w:rPr>
        <w:tab/>
      </w:r>
      <w:r>
        <w:rPr>
          <w:rFonts w:ascii="Calibri" w:hAnsi="Calibri" w:cs="Times New Roman"/>
          <w:sz w:val="24"/>
          <w:szCs w:val="24"/>
          <w:lang w:eastAsia="zh-CN"/>
        </w:rPr>
        <w:tab/>
      </w:r>
      <w:r>
        <w:rPr>
          <w:rFonts w:ascii="Calibri" w:hAnsi="Calibri" w:cs="Times New Roman"/>
          <w:sz w:val="24"/>
          <w:szCs w:val="24"/>
          <w:lang w:eastAsia="zh-CN"/>
        </w:rPr>
        <w:tab/>
      </w:r>
      <w:r>
        <w:rPr>
          <w:rFonts w:ascii="Calibri" w:hAnsi="Calibri" w:cs="Times New Roman"/>
          <w:sz w:val="24"/>
          <w:szCs w:val="24"/>
          <w:lang w:eastAsia="zh-CN"/>
        </w:rPr>
        <w:tab/>
      </w:r>
      <w:r>
        <w:rPr>
          <w:rFonts w:ascii="Calibri" w:hAnsi="Calibri" w:cs="Times New Roman"/>
          <w:sz w:val="24"/>
          <w:szCs w:val="24"/>
          <w:lang w:eastAsia="zh-CN"/>
        </w:rPr>
        <w:tab/>
      </w:r>
      <w:r>
        <w:rPr>
          <w:rFonts w:ascii="Calibri" w:hAnsi="Calibri" w:cs="Times New Roman"/>
          <w:sz w:val="24"/>
          <w:szCs w:val="24"/>
          <w:lang w:eastAsia="zh-CN"/>
        </w:rPr>
        <w:tab/>
        <w:t xml:space="preserve">Wykonawca </w:t>
      </w:r>
    </w:p>
    <w:p w:rsidR="00777BB3" w:rsidRDefault="00777BB3">
      <w:pPr>
        <w:pStyle w:val="Akapitzlist"/>
        <w:spacing w:after="0" w:line="360" w:lineRule="auto"/>
        <w:ind w:left="357" w:hanging="357"/>
        <w:jc w:val="both"/>
        <w:rPr>
          <w:rFonts w:cs="Times New Roman"/>
          <w:lang w:eastAsia="zh-CN"/>
        </w:rPr>
      </w:pPr>
    </w:p>
    <w:p w:rsidR="00777BB3" w:rsidRDefault="00777BB3">
      <w:pPr>
        <w:jc w:val="both"/>
        <w:rPr>
          <w:rFonts w:ascii="Calibri" w:hAnsi="Calibri" w:cs="Arial"/>
          <w:sz w:val="24"/>
          <w:szCs w:val="24"/>
        </w:rPr>
      </w:pPr>
    </w:p>
    <w:p w:rsidR="00777BB3" w:rsidRDefault="00777BB3">
      <w:pPr>
        <w:jc w:val="both"/>
        <w:rPr>
          <w:rFonts w:ascii="Calibri" w:hAnsi="Calibri" w:cs="Arial"/>
          <w:sz w:val="24"/>
          <w:szCs w:val="24"/>
        </w:rPr>
      </w:pPr>
    </w:p>
    <w:p w:rsidR="00777BB3" w:rsidRDefault="00777BB3">
      <w:pPr>
        <w:jc w:val="center"/>
        <w:rPr>
          <w:rFonts w:ascii="Calibri" w:hAnsi="Calibri" w:cs="Arial"/>
          <w:b/>
          <w:sz w:val="24"/>
          <w:szCs w:val="24"/>
        </w:rPr>
      </w:pPr>
    </w:p>
    <w:p w:rsidR="00777BB3" w:rsidRDefault="00777BB3">
      <w:pPr>
        <w:jc w:val="both"/>
        <w:rPr>
          <w:rFonts w:cs="Arial"/>
        </w:rPr>
      </w:pPr>
    </w:p>
    <w:p w:rsidR="00777BB3" w:rsidRDefault="00777BB3">
      <w:pPr>
        <w:jc w:val="both"/>
        <w:rPr>
          <w:rFonts w:cs="Arial"/>
        </w:rPr>
      </w:pPr>
    </w:p>
    <w:p w:rsidR="00777BB3" w:rsidRDefault="00777BB3">
      <w:pPr>
        <w:jc w:val="both"/>
        <w:rPr>
          <w:rFonts w:cs="Arial"/>
        </w:rPr>
      </w:pPr>
    </w:p>
    <w:p w:rsidR="00777BB3" w:rsidRDefault="00777BB3">
      <w:pPr>
        <w:rPr>
          <w:rFonts w:ascii="Calibri" w:hAnsi="Calibri"/>
          <w:sz w:val="24"/>
          <w:szCs w:val="24"/>
        </w:rPr>
      </w:pPr>
    </w:p>
    <w:p w:rsidR="00777BB3" w:rsidRDefault="00777BB3">
      <w:pPr>
        <w:rPr>
          <w:rFonts w:ascii="Calibri" w:hAnsi="Calibri"/>
          <w:sz w:val="24"/>
          <w:szCs w:val="24"/>
        </w:rPr>
      </w:pPr>
    </w:p>
    <w:p w:rsidR="00777BB3" w:rsidRDefault="00777BB3">
      <w:pPr>
        <w:rPr>
          <w:rFonts w:ascii="Calibri" w:hAnsi="Calibri"/>
          <w:sz w:val="24"/>
          <w:szCs w:val="24"/>
        </w:rPr>
      </w:pPr>
    </w:p>
    <w:sectPr w:rsidR="00777BB3">
      <w:head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C82" w:rsidRDefault="004E5C82" w:rsidP="004E5C82">
      <w:pPr>
        <w:spacing w:after="0" w:line="240" w:lineRule="auto"/>
      </w:pPr>
      <w:r>
        <w:separator/>
      </w:r>
    </w:p>
  </w:endnote>
  <w:endnote w:type="continuationSeparator" w:id="0">
    <w:p w:rsidR="004E5C82" w:rsidRDefault="004E5C82" w:rsidP="004E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C82" w:rsidRDefault="004E5C82" w:rsidP="004E5C82">
      <w:pPr>
        <w:spacing w:after="0" w:line="240" w:lineRule="auto"/>
      </w:pPr>
      <w:r>
        <w:separator/>
      </w:r>
    </w:p>
  </w:footnote>
  <w:footnote w:type="continuationSeparator" w:id="0">
    <w:p w:rsidR="004E5C82" w:rsidRDefault="004E5C82" w:rsidP="004E5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82" w:rsidRPr="004E5C82" w:rsidRDefault="004E5C82">
    <w:pPr>
      <w:pStyle w:val="Nagwek"/>
      <w:rPr>
        <w:sz w:val="22"/>
        <w:szCs w:val="22"/>
      </w:rPr>
    </w:pPr>
    <w:r w:rsidRPr="004E5C82">
      <w:rPr>
        <w:sz w:val="22"/>
        <w:szCs w:val="22"/>
      </w:rPr>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41B"/>
    <w:multiLevelType w:val="multilevel"/>
    <w:tmpl w:val="4E6E56CA"/>
    <w:lvl w:ilvl="0">
      <w:start w:val="1"/>
      <w:numFmt w:val="decimal"/>
      <w:lvlText w:val="%1."/>
      <w:lvlJc w:val="left"/>
      <w:pPr>
        <w:ind w:left="284" w:hanging="284"/>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753C6F"/>
    <w:multiLevelType w:val="multilevel"/>
    <w:tmpl w:val="461AC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E562F"/>
    <w:multiLevelType w:val="multilevel"/>
    <w:tmpl w:val="FC68C660"/>
    <w:lvl w:ilvl="0">
      <w:start w:val="1"/>
      <w:numFmt w:val="decimal"/>
      <w:lvlText w:val="%1."/>
      <w:lvlJc w:val="left"/>
      <w:pPr>
        <w:ind w:left="284" w:hanging="284"/>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371E10"/>
    <w:multiLevelType w:val="multilevel"/>
    <w:tmpl w:val="F5D474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C263A9E"/>
    <w:multiLevelType w:val="multilevel"/>
    <w:tmpl w:val="1A8833A0"/>
    <w:lvl w:ilvl="0">
      <w:start w:val="1"/>
      <w:numFmt w:val="decimal"/>
      <w:lvlText w:val="%1."/>
      <w:lvlJc w:val="left"/>
      <w:pPr>
        <w:ind w:left="284" w:hanging="284"/>
      </w:pPr>
      <w:rPr>
        <w:rFonts w:ascii="Arial" w:hAnsi="Arial" w:cs="Arial"/>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66A86"/>
    <w:multiLevelType w:val="multilevel"/>
    <w:tmpl w:val="B17218B8"/>
    <w:lvl w:ilvl="0">
      <w:start w:val="1"/>
      <w:numFmt w:val="decimal"/>
      <w:lvlText w:val="%1."/>
      <w:lvlJc w:val="left"/>
      <w:pPr>
        <w:ind w:left="284" w:hanging="284"/>
      </w:pPr>
      <w:rPr>
        <w:rFonts w:ascii="Arial" w:hAnsi="Arial" w:cs="Arial"/>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A34C84"/>
    <w:multiLevelType w:val="multilevel"/>
    <w:tmpl w:val="5F7A5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721FB6"/>
    <w:multiLevelType w:val="multilevel"/>
    <w:tmpl w:val="95A2EB54"/>
    <w:lvl w:ilvl="0">
      <w:start w:val="1"/>
      <w:numFmt w:val="decimal"/>
      <w:lvlText w:val="%1."/>
      <w:lvlJc w:val="left"/>
      <w:pPr>
        <w:ind w:left="284" w:hanging="284"/>
      </w:pPr>
      <w:rPr>
        <w:rFonts w:ascii="Arial" w:hAnsi="Arial" w:cs="Arial"/>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6E767C"/>
    <w:multiLevelType w:val="multilevel"/>
    <w:tmpl w:val="9BE4E1DC"/>
    <w:lvl w:ilvl="0">
      <w:start w:val="1"/>
      <w:numFmt w:val="decimal"/>
      <w:lvlText w:val="%1."/>
      <w:lvlJc w:val="left"/>
      <w:pPr>
        <w:ind w:left="284" w:hanging="284"/>
      </w:pPr>
      <w:rPr>
        <w:rFonts w:ascii="Arial" w:hAnsi="Arial" w:cs="Arial"/>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7D1CBF"/>
    <w:multiLevelType w:val="multilevel"/>
    <w:tmpl w:val="E5D85498"/>
    <w:lvl w:ilvl="0">
      <w:start w:val="1"/>
      <w:numFmt w:val="decimal"/>
      <w:lvlText w:val="%1."/>
      <w:lvlJc w:val="left"/>
      <w:pPr>
        <w:ind w:left="284" w:hanging="284"/>
      </w:pPr>
      <w:rPr>
        <w:rFonts w:ascii="Arial" w:eastAsia="Times New Roman" w:hAnsi="Arial" w:cs="Arial"/>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305C2E"/>
    <w:multiLevelType w:val="multilevel"/>
    <w:tmpl w:val="4BDCA5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F6750F"/>
    <w:multiLevelType w:val="multilevel"/>
    <w:tmpl w:val="006A3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5"/>
  </w:num>
  <w:num w:numId="6">
    <w:abstractNumId w:val="7"/>
  </w:num>
  <w:num w:numId="7">
    <w:abstractNumId w:val="4"/>
  </w:num>
  <w:num w:numId="8">
    <w:abstractNumId w:val="11"/>
  </w:num>
  <w:num w:numId="9">
    <w:abstractNumId w:val="6"/>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B3"/>
    <w:rsid w:val="004E5C82"/>
    <w:rsid w:val="007165D3"/>
    <w:rsid w:val="00777BB3"/>
    <w:rsid w:val="0095226D"/>
    <w:rsid w:val="0099386B"/>
    <w:rsid w:val="00F625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5387"/>
  <w15:docId w15:val="{2D2B5DD2-BCEF-4652-AAEE-CEBA0550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326AC4"/>
  </w:style>
  <w:style w:type="character" w:customStyle="1" w:styleId="TekstpodstawowyZnak">
    <w:name w:val="Tekst podstawowy Znak"/>
    <w:basedOn w:val="Domylnaczcionkaakapitu"/>
    <w:link w:val="Tekstpodstawowy"/>
    <w:qFormat/>
    <w:rsid w:val="00326AC4"/>
    <w:rPr>
      <w:rFonts w:ascii="Times New Roman" w:eastAsia="Times New Roman" w:hAnsi="Times New Roman" w:cs="Times New Roman"/>
      <w:sz w:val="24"/>
      <w:szCs w:val="20"/>
      <w:lang w:eastAsia="zh-CN"/>
    </w:rPr>
  </w:style>
  <w:style w:type="character" w:customStyle="1" w:styleId="TekstpodstawowyZnak1">
    <w:name w:val="Tekst podstawowy Znak1"/>
    <w:basedOn w:val="Domylnaczcionkaakapitu"/>
    <w:uiPriority w:val="99"/>
    <w:semiHidden/>
    <w:qFormat/>
    <w:rsid w:val="00326AC4"/>
  </w:style>
  <w:style w:type="character" w:customStyle="1" w:styleId="Znakiprzypiswkocowych">
    <w:name w:val="Znaki przypisów końcowych"/>
    <w:qFormat/>
  </w:style>
  <w:style w:type="character" w:customStyle="1" w:styleId="Zakotwiczenieprzypisukocowego">
    <w:name w:val="Zakotwiczenie przypisu końcowego"/>
    <w:rPr>
      <w:vertAlign w:val="superscript"/>
    </w:rPr>
  </w:style>
  <w:style w:type="character" w:customStyle="1" w:styleId="WW8Num21z0">
    <w:name w:val="WW8Num21z0"/>
    <w:qFormat/>
    <w:rPr>
      <w:rFonts w:ascii="Arial" w:hAnsi="Arial" w:cs="Aria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18z0">
    <w:name w:val="WW8Num18z0"/>
    <w:qFormat/>
    <w:rPr>
      <w:rFonts w:ascii="Arial" w:hAnsi="Arial" w:cs="Aria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5z0">
    <w:name w:val="WW8Num5z0"/>
    <w:qFormat/>
    <w:rPr>
      <w:rFonts w:ascii="Arial" w:eastAsia="Times New Roman" w:hAnsi="Arial" w:cs="Arial"/>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Mocnowyrniony">
    <w:name w:val="Mocno wyróżniony"/>
    <w:qFormat/>
    <w:rPr>
      <w:b/>
      <w:bCs/>
    </w:rPr>
  </w:style>
  <w:style w:type="character" w:customStyle="1" w:styleId="WW8Num15z0">
    <w:name w:val="WW8Num15z0"/>
    <w:qFormat/>
    <w:rPr>
      <w:rFonts w:ascii="Arial" w:hAnsi="Arial" w:cs="Arial"/>
      <w:b w:val="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3z0">
    <w:name w:val="WW8Num13z0"/>
    <w:qFormat/>
    <w:rPr>
      <w:rFonts w:ascii="Arial" w:hAnsi="Arial" w:cs="Arial"/>
      <w:b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6z0">
    <w:name w:val="WW8Num6z0"/>
    <w:qFormat/>
    <w:rPr>
      <w:rFonts w:ascii="Arial" w:hAnsi="Arial" w:cs="Arial"/>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z0">
    <w:name w:val="WW8Num3z0"/>
    <w:qFormat/>
    <w:rPr>
      <w:rFonts w:ascii="Arial" w:hAnsi="Arial" w:cs="Arial"/>
      <w:b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326AC4"/>
    <w:pPr>
      <w:suppressAutoHyphens/>
      <w:spacing w:after="0" w:line="240" w:lineRule="auto"/>
      <w:jc w:val="both"/>
    </w:pPr>
    <w:rPr>
      <w:rFonts w:ascii="Times New Roman" w:eastAsia="Times New Roman" w:hAnsi="Times New Roman" w:cs="Times New Roman"/>
      <w:sz w:val="24"/>
      <w:szCs w:val="20"/>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326AC4"/>
    <w:pPr>
      <w:ind w:left="720"/>
      <w:contextualSpacing/>
    </w:pPr>
  </w:style>
  <w:style w:type="paragraph" w:styleId="Bezodstpw">
    <w:name w:val="No Spacing"/>
    <w:qFormat/>
    <w:rsid w:val="00326AC4"/>
    <w:pPr>
      <w:suppressAutoHyphens/>
    </w:pPr>
    <w:rPr>
      <w:rFonts w:cs="Calibri"/>
      <w:sz w:val="22"/>
      <w:lang w:eastAsia="zh-CN"/>
    </w:rPr>
  </w:style>
  <w:style w:type="paragraph" w:styleId="Tekstprzypisukocowego">
    <w:name w:val="endnote text"/>
    <w:basedOn w:val="Normalny"/>
    <w:pPr>
      <w:suppressLineNumbers/>
      <w:ind w:left="339" w:hanging="339"/>
    </w:pPr>
    <w:rPr>
      <w:sz w:val="20"/>
      <w:szCs w:val="20"/>
    </w:rPr>
  </w:style>
  <w:style w:type="numbering" w:customStyle="1" w:styleId="WW8Num21">
    <w:name w:val="WW8Num21"/>
    <w:qFormat/>
  </w:style>
  <w:style w:type="numbering" w:customStyle="1" w:styleId="WW8Num18">
    <w:name w:val="WW8Num18"/>
    <w:qFormat/>
  </w:style>
  <w:style w:type="numbering" w:customStyle="1" w:styleId="WW8Num5">
    <w:name w:val="WW8Num5"/>
    <w:qFormat/>
  </w:style>
  <w:style w:type="numbering" w:customStyle="1" w:styleId="WW8Num15">
    <w:name w:val="WW8Num15"/>
    <w:qFormat/>
  </w:style>
  <w:style w:type="numbering" w:customStyle="1" w:styleId="WW8Num13">
    <w:name w:val="WW8Num13"/>
    <w:qFormat/>
  </w:style>
  <w:style w:type="numbering" w:customStyle="1" w:styleId="WW8Num6">
    <w:name w:val="WW8Num6"/>
    <w:qFormat/>
  </w:style>
  <w:style w:type="numbering" w:customStyle="1" w:styleId="WW8Num3">
    <w:name w:val="WW8Num3"/>
    <w:qFormat/>
  </w:style>
  <w:style w:type="paragraph" w:styleId="Stopka">
    <w:name w:val="footer"/>
    <w:basedOn w:val="Normalny"/>
    <w:link w:val="StopkaZnak"/>
    <w:uiPriority w:val="99"/>
    <w:unhideWhenUsed/>
    <w:rsid w:val="004E5C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C82"/>
    <w:rPr>
      <w:sz w:val="22"/>
    </w:rPr>
  </w:style>
  <w:style w:type="paragraph" w:styleId="Tekstdymka">
    <w:name w:val="Balloon Text"/>
    <w:basedOn w:val="Normalny"/>
    <w:link w:val="TekstdymkaZnak"/>
    <w:uiPriority w:val="99"/>
    <w:semiHidden/>
    <w:unhideWhenUsed/>
    <w:rsid w:val="004E5C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2334</Words>
  <Characters>14004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Bojko</dc:creator>
  <dc:description/>
  <cp:lastModifiedBy>Stefan Bojko</cp:lastModifiedBy>
  <cp:revision>6</cp:revision>
  <cp:lastPrinted>2020-05-04T09:14:00Z</cp:lastPrinted>
  <dcterms:created xsi:type="dcterms:W3CDTF">2020-04-29T10:43:00Z</dcterms:created>
  <dcterms:modified xsi:type="dcterms:W3CDTF">2020-05-04T09:14:00Z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